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4A43" w14:textId="77777777" w:rsidR="0024417E" w:rsidRDefault="0024417E" w:rsidP="0024417E">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7C40B7A4" w14:textId="77777777" w:rsidR="0024417E" w:rsidRDefault="0024417E" w:rsidP="0024417E"/>
    <w:p w14:paraId="59D1FD79" w14:textId="77777777" w:rsidR="0024417E" w:rsidRDefault="0024417E" w:rsidP="0024417E">
      <w:r>
        <w:t>*</w:t>
      </w:r>
      <w:proofErr w:type="spellStart"/>
      <w:r>
        <w:rPr>
          <w:rFonts w:ascii="Nirmala UI" w:hAnsi="Nirmala UI" w:cs="Nirmala UI"/>
        </w:rPr>
        <w:t>ಬೆಂಗಳೂರು</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67F5DE33" w14:textId="77777777" w:rsidR="0024417E" w:rsidRDefault="0024417E" w:rsidP="0024417E"/>
    <w:p w14:paraId="5E5A4329" w14:textId="77777777" w:rsidR="0024417E" w:rsidRDefault="0024417E" w:rsidP="0024417E">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29, 2026*</w:t>
      </w:r>
    </w:p>
    <w:p w14:paraId="47CF66AB" w14:textId="77777777" w:rsidR="0024417E" w:rsidRDefault="0024417E" w:rsidP="0024417E"/>
    <w:p w14:paraId="7AA281BD" w14:textId="77777777" w:rsidR="0024417E" w:rsidRDefault="0024417E" w:rsidP="0024417E">
      <w:r>
        <w:t>*</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ಅನುಷ್ಠಾನಗೊಳಿಸಿ</w:t>
      </w:r>
      <w:proofErr w:type="spellEnd"/>
      <w:r>
        <w:t xml:space="preserve"> - </w:t>
      </w:r>
      <w:proofErr w:type="spellStart"/>
      <w:r>
        <w:rPr>
          <w:rFonts w:ascii="Nirmala UI" w:hAnsi="Nirmala UI" w:cs="Nirmala UI"/>
        </w:rPr>
        <w:t>ಜಗದೀಶ್</w:t>
      </w:r>
      <w:r>
        <w:t>.</w:t>
      </w:r>
      <w:r>
        <w:rPr>
          <w:rFonts w:ascii="Nirmala UI" w:hAnsi="Nirmala UI" w:cs="Nirmala UI"/>
        </w:rPr>
        <w:t>ಜಿ</w:t>
      </w:r>
      <w:proofErr w:type="spellEnd"/>
      <w:r>
        <w:t>*</w:t>
      </w:r>
    </w:p>
    <w:p w14:paraId="475824C6" w14:textId="77777777" w:rsidR="0024417E" w:rsidRDefault="0024417E" w:rsidP="0024417E"/>
    <w:p w14:paraId="1B87962D" w14:textId="77777777" w:rsidR="0024417E" w:rsidRDefault="0024417E" w:rsidP="0024417E">
      <w:r>
        <w:t>*</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proofErr w:type="spellEnd"/>
      <w:r>
        <w:t xml:space="preserve"> </w:t>
      </w:r>
      <w:proofErr w:type="spellStart"/>
      <w:r>
        <w:rPr>
          <w:rFonts w:ascii="Nirmala UI" w:hAnsi="Nirmala UI" w:cs="Nirmala UI"/>
        </w:rPr>
        <w:t>ಗಳನ್ನು</w:t>
      </w:r>
      <w:proofErr w:type="spellEnd"/>
      <w:r>
        <w:t xml:space="preserve"> 15 </w:t>
      </w:r>
      <w:proofErr w:type="spellStart"/>
      <w:r>
        <w:rPr>
          <w:rFonts w:ascii="Nirmala UI" w:hAnsi="Nirmala UI" w:cs="Nirmala UI"/>
        </w:rPr>
        <w:t>ದಿನಗಳಲ್ಲಿ</w:t>
      </w:r>
      <w:proofErr w:type="spellEnd"/>
      <w:r>
        <w:t xml:space="preserve"> </w:t>
      </w:r>
      <w:proofErr w:type="spellStart"/>
      <w:r>
        <w:rPr>
          <w:rFonts w:ascii="Nirmala UI" w:hAnsi="Nirmala UI" w:cs="Nirmala UI"/>
        </w:rPr>
        <w:t>ನಿರ್ಮೂಲನೆಗೊಳಿಸಲು</w:t>
      </w:r>
      <w:proofErr w:type="spellEnd"/>
      <w:r>
        <w:t xml:space="preserve"> </w:t>
      </w:r>
      <w:proofErr w:type="spellStart"/>
      <w:r>
        <w:rPr>
          <w:rFonts w:ascii="Nirmala UI" w:hAnsi="Nirmala UI" w:cs="Nirmala UI"/>
        </w:rPr>
        <w:t>ಸೂಚನೆ</w:t>
      </w:r>
      <w:proofErr w:type="spellEnd"/>
      <w:r>
        <w:t xml:space="preserve">* </w:t>
      </w:r>
    </w:p>
    <w:p w14:paraId="3B98F272" w14:textId="77777777" w:rsidR="0024417E" w:rsidRDefault="0024417E" w:rsidP="0024417E"/>
    <w:p w14:paraId="7599DECB" w14:textId="77777777" w:rsidR="0024417E" w:rsidRDefault="0024417E" w:rsidP="0024417E">
      <w:r>
        <w:t>*</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ತೆರವಿಗೆ</w:t>
      </w:r>
      <w:proofErr w:type="spellEnd"/>
      <w:r>
        <w:t xml:space="preserve"> </w:t>
      </w:r>
      <w:proofErr w:type="spellStart"/>
      <w:r>
        <w:rPr>
          <w:rFonts w:ascii="Nirmala UI" w:hAnsi="Nirmala UI" w:cs="Nirmala UI"/>
        </w:rPr>
        <w:t>ಸೂಚನೆ</w:t>
      </w:r>
      <w:proofErr w:type="spellEnd"/>
      <w:r>
        <w:t>*</w:t>
      </w:r>
    </w:p>
    <w:p w14:paraId="2B051AB7" w14:textId="77777777" w:rsidR="0024417E" w:rsidRDefault="0024417E" w:rsidP="0024417E"/>
    <w:p w14:paraId="7DDEB9D1" w14:textId="77777777" w:rsidR="0024417E" w:rsidRDefault="0024417E" w:rsidP="0024417E">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ಪ್ರಾಧಿಕಾರದ</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ನಾಗರಿಕರಿಗೆ</w:t>
      </w:r>
      <w:proofErr w:type="spellEnd"/>
      <w:r>
        <w:t xml:space="preserve"> </w:t>
      </w:r>
      <w:proofErr w:type="spellStart"/>
      <w:r>
        <w:rPr>
          <w:rFonts w:ascii="Nirmala UI" w:hAnsi="Nirmala UI" w:cs="Nirmala UI"/>
        </w:rPr>
        <w:t>ಉತ್ತಮ</w:t>
      </w:r>
      <w:proofErr w:type="spellEnd"/>
      <w:r>
        <w:t xml:space="preserve"> </w:t>
      </w:r>
      <w:proofErr w:type="spellStart"/>
      <w:r>
        <w:rPr>
          <w:rFonts w:ascii="Nirmala UI" w:hAnsi="Nirmala UI" w:cs="Nirmala UI"/>
        </w:rPr>
        <w:t>ಗುಣಮಟ್ಟದ</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ಸ್ವಚ್ಛ</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ಆರೋಗ್ಯಕರ</w:t>
      </w:r>
      <w:proofErr w:type="spellEnd"/>
      <w:r>
        <w:t xml:space="preserve"> </w:t>
      </w:r>
      <w:proofErr w:type="spellStart"/>
      <w:r>
        <w:rPr>
          <w:rFonts w:ascii="Nirmala UI" w:hAnsi="Nirmala UI" w:cs="Nirmala UI"/>
        </w:rPr>
        <w:t>ಪರಿಸರ</w:t>
      </w:r>
      <w:proofErr w:type="spellEnd"/>
      <w:r>
        <w:t xml:space="preserve">, </w:t>
      </w:r>
      <w:proofErr w:type="spellStart"/>
      <w:r>
        <w:rPr>
          <w:rFonts w:ascii="Nirmala UI" w:hAnsi="Nirmala UI" w:cs="Nirmala UI"/>
        </w:rPr>
        <w:t>ಸುರಕ್ಷಿತ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ಸಮರ್ಪಕ</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ಒದಗಿಸುವ</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ಕ್ಷೇತ್ರಕ್ಕೆ</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(Ward One) </w:t>
      </w:r>
      <w:proofErr w:type="spellStart"/>
      <w:r>
        <w:rPr>
          <w:rFonts w:ascii="Nirmala UI" w:hAnsi="Nirmala UI" w:cs="Nirmala UI"/>
        </w:rPr>
        <w:t>ಅಭಿಯಾನ</w:t>
      </w:r>
      <w:proofErr w:type="spellEnd"/>
      <w:r>
        <w:t xml:space="preserve"> </w:t>
      </w:r>
      <w:proofErr w:type="spellStart"/>
      <w:r>
        <w:rPr>
          <w:rFonts w:ascii="Nirmala UI" w:hAnsi="Nirmala UI" w:cs="Nirmala UI"/>
        </w:rPr>
        <w:t>ಅನುಷ್ಠಾನಗೊಳಿಸಲು</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ಸಚಿವರಾದ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ಕೃಷ್ಣಬೈರೇಗೌಡ</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ಆದೇಶದ</w:t>
      </w:r>
      <w:proofErr w:type="spellEnd"/>
      <w:r>
        <w:t xml:space="preserve"> </w:t>
      </w:r>
      <w:proofErr w:type="spellStart"/>
      <w:r>
        <w:rPr>
          <w:rFonts w:ascii="Nirmala UI" w:hAnsi="Nirmala UI" w:cs="Nirmala UI"/>
        </w:rPr>
        <w:t>ಮೇರೆಗೆ</w:t>
      </w:r>
      <w:proofErr w:type="spellEnd"/>
      <w:r>
        <w:t xml:space="preserve"> </w:t>
      </w:r>
      <w:r>
        <w:rPr>
          <w:rFonts w:ascii="Nirmala UI" w:hAnsi="Nirmala UI" w:cs="Nirmala UI"/>
        </w:rPr>
        <w:t>ಈ</w:t>
      </w:r>
      <w:r>
        <w:t xml:space="preserve"> </w:t>
      </w:r>
      <w:proofErr w:type="spellStart"/>
      <w:r>
        <w:rPr>
          <w:rFonts w:ascii="Nirmala UI" w:hAnsi="Nirmala UI" w:cs="Nirmala UI"/>
        </w:rPr>
        <w:t>ಸಂಬಂಧ</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ಜಗದೀಶ್</w:t>
      </w:r>
      <w:r>
        <w:t>.</w:t>
      </w:r>
      <w:r>
        <w:rPr>
          <w:rFonts w:ascii="Nirmala UI" w:hAnsi="Nirmala UI" w:cs="Nirmala UI"/>
        </w:rPr>
        <w:t>ಜಿ</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ಅಧಿಕಾರಿಗಳೊಂದಿಗೆ</w:t>
      </w:r>
      <w:proofErr w:type="spellEnd"/>
      <w:r>
        <w:t xml:space="preserve"> </w:t>
      </w:r>
      <w:proofErr w:type="spellStart"/>
      <w:r>
        <w:rPr>
          <w:rFonts w:ascii="Nirmala UI" w:hAnsi="Nirmala UI" w:cs="Nirmala UI"/>
        </w:rPr>
        <w:t>ಮಹತ್ವದ</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ಮಾತನಾಡಿದ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(Ward One)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ಕ್ಷೇತ್ರಕ್ಕೆ</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ಗುರುತಿಸಲಾದ</w:t>
      </w:r>
      <w:proofErr w:type="spellEnd"/>
      <w:r>
        <w:t xml:space="preserve"> </w:t>
      </w:r>
      <w:proofErr w:type="spellStart"/>
      <w:r>
        <w:rPr>
          <w:rFonts w:ascii="Nirmala UI" w:hAnsi="Nirmala UI" w:cs="Nirmala UI"/>
        </w:rPr>
        <w:t>ವಾರ್ಡ್ಗಳಲ್ಲಿ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ಚರಂಡಿಗಳ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ಕುಡಿಯುವ</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ಉದ್ಯಾನವನಗಳು</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ಸಾರಿಗೆ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ಸಮಗ್ರವಾಗಿ</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ಅನುಷ್ಠಾನಗೊಳಿಸಲು</w:t>
      </w:r>
      <w:proofErr w:type="spellEnd"/>
      <w:r>
        <w:t xml:space="preserve"> </w:t>
      </w:r>
      <w:proofErr w:type="spellStart"/>
      <w:r>
        <w:rPr>
          <w:rFonts w:ascii="Nirmala UI" w:hAnsi="Nirmala UI" w:cs="Nirmala UI"/>
        </w:rPr>
        <w:t>ಸಂಬಂಧಿತ</w:t>
      </w:r>
      <w:proofErr w:type="spellEnd"/>
      <w:r>
        <w:t xml:space="preserve"> </w:t>
      </w:r>
      <w:proofErr w:type="spellStart"/>
      <w:r>
        <w:rPr>
          <w:rFonts w:ascii="Nirmala UI" w:hAnsi="Nirmala UI" w:cs="Nirmala UI"/>
        </w:rPr>
        <w:t>ಸರ್ಕಾರಿ</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ಪರಸ್ಪರ</w:t>
      </w:r>
      <w:proofErr w:type="spellEnd"/>
      <w:r>
        <w:t xml:space="preserve"> </w:t>
      </w:r>
      <w:proofErr w:type="spellStart"/>
      <w:r>
        <w:rPr>
          <w:rFonts w:ascii="Nirmala UI" w:hAnsi="Nirmala UI" w:cs="Nirmala UI"/>
        </w:rPr>
        <w:t>ಸಮನ್ವಯದೊಂದಿಗೆ</w:t>
      </w:r>
      <w:proofErr w:type="spellEnd"/>
      <w:r>
        <w:t xml:space="preserve"> </w:t>
      </w:r>
      <w:proofErr w:type="spellStart"/>
      <w:r>
        <w:rPr>
          <w:rFonts w:ascii="Nirmala UI" w:hAnsi="Nirmala UI" w:cs="Nirmala UI"/>
        </w:rPr>
        <w:t>ಕಾರ್ಯನಿರ್ವಹಿಸಿ</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ಗಳನ್ನು</w:t>
      </w:r>
      <w:proofErr w:type="spellEnd"/>
      <w:r>
        <w:t xml:space="preserve"> </w:t>
      </w:r>
      <w:proofErr w:type="spellStart"/>
      <w:r>
        <w:rPr>
          <w:rFonts w:ascii="Nirmala UI" w:hAnsi="Nirmala UI" w:cs="Nirmala UI"/>
        </w:rPr>
        <w:t>ಮಾದರಿ</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ಗಳನ್ನಾಗಿ</w:t>
      </w:r>
      <w:proofErr w:type="spellEnd"/>
      <w:r>
        <w:t xml:space="preserve"> </w:t>
      </w:r>
      <w:proofErr w:type="spellStart"/>
      <w:r>
        <w:rPr>
          <w:rFonts w:ascii="Nirmala UI" w:hAnsi="Nirmala UI" w:cs="Nirmala UI"/>
        </w:rPr>
        <w:t>ಅಭಿವೃದ್ಧಿಪಡಿಸಲು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ಸೂಚನೆಗಳನ್ನು</w:t>
      </w:r>
      <w:proofErr w:type="spellEnd"/>
      <w:r>
        <w:t xml:space="preserve"> </w:t>
      </w:r>
      <w:proofErr w:type="spellStart"/>
      <w:r>
        <w:rPr>
          <w:rFonts w:ascii="Nirmala UI" w:hAnsi="Nirmala UI" w:cs="Nirmala UI"/>
        </w:rPr>
        <w:t>ನೀಡಿದರು</w:t>
      </w:r>
      <w:proofErr w:type="spellEnd"/>
      <w:r>
        <w:t>.</w:t>
      </w:r>
    </w:p>
    <w:p w14:paraId="648B70DF" w14:textId="77777777" w:rsidR="0024417E" w:rsidRDefault="0024417E" w:rsidP="0024417E"/>
    <w:p w14:paraId="54761538" w14:textId="77777777" w:rsidR="0024417E" w:rsidRDefault="0024417E" w:rsidP="0024417E">
      <w:r>
        <w:t xml:space="preserve">*15 </w:t>
      </w:r>
      <w:proofErr w:type="spellStart"/>
      <w:r>
        <w:rPr>
          <w:rFonts w:ascii="Nirmala UI" w:hAnsi="Nirmala UI" w:cs="Nirmala UI"/>
        </w:rPr>
        <w:t>ದಿನಗಳಲ್ಲಿ</w:t>
      </w:r>
      <w:proofErr w:type="spellEnd"/>
      <w:r>
        <w:t xml:space="preserve"> </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ನಿರ್ಮೂಲನೆ</w:t>
      </w:r>
      <w:proofErr w:type="spellEnd"/>
      <w:r>
        <w:t xml:space="preserve"> </w:t>
      </w:r>
      <w:proofErr w:type="spellStart"/>
      <w:r>
        <w:rPr>
          <w:rFonts w:ascii="Nirmala UI" w:hAnsi="Nirmala UI" w:cs="Nirmala UI"/>
        </w:rPr>
        <w:t>ಸೂಚನೆ</w:t>
      </w:r>
      <w:proofErr w:type="spellEnd"/>
      <w:r>
        <w:t>*</w:t>
      </w:r>
    </w:p>
    <w:p w14:paraId="5118E8FF" w14:textId="77777777" w:rsidR="0024417E" w:rsidRDefault="0024417E" w:rsidP="0024417E"/>
    <w:p w14:paraId="43AF6ECE" w14:textId="77777777" w:rsidR="0024417E" w:rsidRDefault="0024417E" w:rsidP="0024417E">
      <w:proofErr w:type="spellStart"/>
      <w:r>
        <w:rPr>
          <w:rFonts w:ascii="Nirmala UI" w:hAnsi="Nirmala UI" w:cs="Nirmala UI"/>
        </w:rPr>
        <w:lastRenderedPageBreak/>
        <w:t>ಬೆಂಗಳೂರು</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ವ್ಯಾಪ್ತಿಯಲ್ಲಿರುವ</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proofErr w:type="spellEnd"/>
      <w:r>
        <w:t xml:space="preserve"> </w:t>
      </w:r>
      <w:proofErr w:type="spellStart"/>
      <w:r>
        <w:rPr>
          <w:rFonts w:ascii="Nirmala UI" w:hAnsi="Nirmala UI" w:cs="Nirmala UI"/>
        </w:rPr>
        <w:t>ಗಳನ್ನು</w:t>
      </w:r>
      <w:proofErr w:type="spellEnd"/>
      <w:r>
        <w:t xml:space="preserve"> </w:t>
      </w:r>
      <w:proofErr w:type="spellStart"/>
      <w:r>
        <w:rPr>
          <w:rFonts w:ascii="Nirmala UI" w:hAnsi="Nirmala UI" w:cs="Nirmala UI"/>
        </w:rPr>
        <w:t>ಮುಂದಿನ</w:t>
      </w:r>
      <w:proofErr w:type="spellEnd"/>
      <w:r>
        <w:t xml:space="preserve"> 15 </w:t>
      </w:r>
      <w:proofErr w:type="spellStart"/>
      <w:r>
        <w:rPr>
          <w:rFonts w:ascii="Nirmala UI" w:hAnsi="Nirmala UI" w:cs="Nirmala UI"/>
        </w:rPr>
        <w:t>ದಿನಗಳೊಳಗೆ</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ನಿರ್ಮೂಲನೆ</w:t>
      </w:r>
      <w:proofErr w:type="spellEnd"/>
      <w:r>
        <w:t xml:space="preserve"> </w:t>
      </w:r>
      <w:proofErr w:type="spellStart"/>
      <w:r>
        <w:rPr>
          <w:rFonts w:ascii="Nirmala UI" w:hAnsi="Nirmala UI" w:cs="Nirmala UI"/>
        </w:rPr>
        <w:t>ಮಾಡಬೇಕು</w:t>
      </w:r>
      <w:proofErr w:type="spellEnd"/>
      <w:r>
        <w:t xml:space="preserve">. </w:t>
      </w:r>
      <w:proofErr w:type="spellStart"/>
      <w:r>
        <w:rPr>
          <w:rFonts w:ascii="Nirmala UI" w:hAnsi="Nirmala UI" w:cs="Nirmala UI"/>
        </w:rPr>
        <w:t>ಪ್ರತಿದಿನ</w:t>
      </w:r>
      <w:proofErr w:type="spellEnd"/>
      <w:r>
        <w:t xml:space="preserve"> </w:t>
      </w:r>
      <w:proofErr w:type="spellStart"/>
      <w:r>
        <w:rPr>
          <w:rFonts w:ascii="Nirmala UI" w:hAnsi="Nirmala UI" w:cs="Nirmala UI"/>
        </w:rPr>
        <w:t>ಬೆಳಿಗ್ಗೆ</w:t>
      </w:r>
      <w:proofErr w:type="spellEnd"/>
      <w:r>
        <w:t xml:space="preserve"> 6 </w:t>
      </w:r>
      <w:proofErr w:type="spellStart"/>
      <w:r>
        <w:rPr>
          <w:rFonts w:ascii="Nirmala UI" w:hAnsi="Nirmala UI" w:cs="Nirmala UI"/>
        </w:rPr>
        <w:t>ಗಂಟೆಯೊಳಗೆ</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proofErr w:type="spellEnd"/>
      <w:r>
        <w:t xml:space="preserve"> </w:t>
      </w:r>
      <w:proofErr w:type="spellStart"/>
      <w:r>
        <w:rPr>
          <w:rFonts w:ascii="Nirmala UI" w:hAnsi="Nirmala UI" w:cs="Nirmala UI"/>
        </w:rPr>
        <w:t>ಗಳನ್ನು</w:t>
      </w:r>
      <w:proofErr w:type="spellEnd"/>
      <w:r>
        <w:t xml:space="preserve"> </w:t>
      </w:r>
      <w:proofErr w:type="spellStart"/>
      <w:r>
        <w:rPr>
          <w:rFonts w:ascii="Nirmala UI" w:hAnsi="Nirmala UI" w:cs="Nirmala UI"/>
        </w:rPr>
        <w:t>ತೆರವುಗೊಳಿಸಬೇಕು</w:t>
      </w:r>
      <w:proofErr w:type="spellEnd"/>
      <w:r>
        <w:t xml:space="preserve">. </w:t>
      </w:r>
      <w:proofErr w:type="spellStart"/>
      <w:r>
        <w:rPr>
          <w:rFonts w:ascii="Nirmala UI" w:hAnsi="Nirmala UI" w:cs="Nirmala UI"/>
        </w:rPr>
        <w:t>ತೆರವುಗೊಳಿಸಿದ</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ಸಂಗ್ರಹವಾಗದಂತೆ</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ನಿಗಾ</w:t>
      </w:r>
      <w:proofErr w:type="spellEnd"/>
      <w:r>
        <w:t xml:space="preserve"> </w:t>
      </w:r>
      <w:proofErr w:type="spellStart"/>
      <w:r>
        <w:rPr>
          <w:rFonts w:ascii="Nirmala UI" w:hAnsi="Nirmala UI" w:cs="Nirmala UI"/>
        </w:rPr>
        <w:t>ವಹಿಸಬೇಕು</w:t>
      </w:r>
      <w:proofErr w:type="spellEnd"/>
      <w:r>
        <w:t xml:space="preserve">. </w:t>
      </w:r>
      <w:proofErr w:type="spellStart"/>
      <w:r>
        <w:rPr>
          <w:rFonts w:ascii="Nirmala UI" w:hAnsi="Nirmala UI" w:cs="Nirmala UI"/>
        </w:rPr>
        <w:t>ಮನೆಮನೆಗೆ</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ನಡೆಯುತ್ತಿರುವುದನ್ನು</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ಮಾರ್ಷಲ್</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ಖಚಿತಪಡಿಸಿಕೊಳ್ಳಬೇಕು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ಸೂಚಿಸಿದರು</w:t>
      </w:r>
      <w:proofErr w:type="spellEnd"/>
      <w:r>
        <w:t>.</w:t>
      </w:r>
    </w:p>
    <w:p w14:paraId="3C3AAB74" w14:textId="77777777" w:rsidR="0024417E" w:rsidRDefault="0024417E" w:rsidP="0024417E"/>
    <w:p w14:paraId="31D05A15" w14:textId="77777777" w:rsidR="0024417E" w:rsidRDefault="0024417E" w:rsidP="0024417E">
      <w:r>
        <w:t>*</w:t>
      </w:r>
      <w:proofErr w:type="spellStart"/>
      <w:r>
        <w:rPr>
          <w:rFonts w:ascii="Nirmala UI" w:hAnsi="Nirmala UI" w:cs="Nirmala UI"/>
        </w:rPr>
        <w:t>ಕಸ</w:t>
      </w:r>
      <w:proofErr w:type="spellEnd"/>
      <w:r>
        <w:t xml:space="preserve"> </w:t>
      </w:r>
      <w:proofErr w:type="spellStart"/>
      <w:r>
        <w:rPr>
          <w:rFonts w:ascii="Nirmala UI" w:hAnsi="Nirmala UI" w:cs="Nirmala UI"/>
        </w:rPr>
        <w:t>ಎಸೆಯುವವರ</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ವಿಧಿಸಲು</w:t>
      </w:r>
      <w:proofErr w:type="spellEnd"/>
      <w:r>
        <w:t xml:space="preserve"> </w:t>
      </w:r>
      <w:proofErr w:type="spellStart"/>
      <w:r>
        <w:rPr>
          <w:rFonts w:ascii="Nirmala UI" w:hAnsi="Nirmala UI" w:cs="Nirmala UI"/>
        </w:rPr>
        <w:t>ಸೂಚನೆ</w:t>
      </w:r>
      <w:proofErr w:type="spellEnd"/>
      <w:r>
        <w:t>*</w:t>
      </w:r>
    </w:p>
    <w:p w14:paraId="211CA269" w14:textId="77777777" w:rsidR="0024417E" w:rsidRDefault="0024417E" w:rsidP="0024417E"/>
    <w:p w14:paraId="628F5442" w14:textId="77777777" w:rsidR="0024417E" w:rsidRDefault="0024417E" w:rsidP="0024417E">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ಎಸೆಯುವ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ಕಾರಣರಾಗುವ</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ಸೌಂದರ್ಯಕ್ಕೆ</w:t>
      </w:r>
      <w:proofErr w:type="spellEnd"/>
      <w:r>
        <w:t xml:space="preserve"> </w:t>
      </w:r>
      <w:proofErr w:type="spellStart"/>
      <w:r>
        <w:rPr>
          <w:rFonts w:ascii="Nirmala UI" w:hAnsi="Nirmala UI" w:cs="Nirmala UI"/>
        </w:rPr>
        <w:t>ಧಕ್ಕೆ</w:t>
      </w:r>
      <w:proofErr w:type="spellEnd"/>
      <w:r>
        <w:t xml:space="preserve"> </w:t>
      </w:r>
      <w:proofErr w:type="spellStart"/>
      <w:r>
        <w:rPr>
          <w:rFonts w:ascii="Nirmala UI" w:hAnsi="Nirmala UI" w:cs="Nirmala UI"/>
        </w:rPr>
        <w:t>ಉಂಟು</w:t>
      </w:r>
      <w:proofErr w:type="spellEnd"/>
      <w:r>
        <w:t xml:space="preserve"> </w:t>
      </w:r>
      <w:proofErr w:type="spellStart"/>
      <w:r>
        <w:rPr>
          <w:rFonts w:ascii="Nirmala UI" w:hAnsi="Nirmala UI" w:cs="Nirmala UI"/>
        </w:rPr>
        <w:t>ಮಾಡುವವರಿಗೆ</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ವಿಧಿಸಬೇಕು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ಪ್ರತಿಯೊಂದು</w:t>
      </w:r>
      <w:proofErr w:type="spellEnd"/>
      <w:r>
        <w:t xml:space="preserve"> </w:t>
      </w:r>
      <w:proofErr w:type="spellStart"/>
      <w:r>
        <w:rPr>
          <w:rFonts w:ascii="Nirmala UI" w:hAnsi="Nirmala UI" w:cs="Nirmala UI"/>
        </w:rPr>
        <w:t>ಅಂಗಡಿಯಲ್ಲೂ</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ಬುಟ್ಟಿ</w:t>
      </w:r>
      <w:proofErr w:type="spellEnd"/>
      <w:r>
        <w:t xml:space="preserve"> </w:t>
      </w:r>
      <w:proofErr w:type="spellStart"/>
      <w:r>
        <w:rPr>
          <w:rFonts w:ascii="Nirmala UI" w:hAnsi="Nirmala UI" w:cs="Nirmala UI"/>
        </w:rPr>
        <w:t>ಇರುವುದನ್ನು</w:t>
      </w:r>
      <w:proofErr w:type="spellEnd"/>
      <w:r>
        <w:t xml:space="preserve"> </w:t>
      </w:r>
      <w:proofErr w:type="spellStart"/>
      <w:r>
        <w:rPr>
          <w:rFonts w:ascii="Nirmala UI" w:hAnsi="Nirmala UI" w:cs="Nirmala UI"/>
        </w:rPr>
        <w:t>ಖಚಿತಪಡಿಸಿಕೊಳ್ಳಬೇಕು</w:t>
      </w:r>
      <w:proofErr w:type="spellEnd"/>
      <w:r>
        <w:t xml:space="preserve">. </w:t>
      </w:r>
      <w:proofErr w:type="spellStart"/>
      <w:r>
        <w:rPr>
          <w:rFonts w:ascii="Nirmala UI" w:hAnsi="Nirmala UI" w:cs="Nirmala UI"/>
        </w:rPr>
        <w:t>ಅಂಗಡಿಗಳ</w:t>
      </w:r>
      <w:proofErr w:type="spellEnd"/>
      <w:r>
        <w:t xml:space="preserve"> </w:t>
      </w:r>
      <w:proofErr w:type="spellStart"/>
      <w:r>
        <w:rPr>
          <w:rFonts w:ascii="Nirmala UI" w:hAnsi="Nirmala UI" w:cs="Nirmala UI"/>
        </w:rPr>
        <w:t>ಮುಂಭಾಗದಲ್ಲಿ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ಕಂಡು</w:t>
      </w:r>
      <w:proofErr w:type="spellEnd"/>
      <w:r>
        <w:t xml:space="preserve"> </w:t>
      </w:r>
      <w:proofErr w:type="spellStart"/>
      <w:r>
        <w:rPr>
          <w:rFonts w:ascii="Nirmala UI" w:hAnsi="Nirmala UI" w:cs="Nirmala UI"/>
        </w:rPr>
        <w:t>ಬಂದಲ್ಲಿ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ಅಂಗಡಿ</w:t>
      </w:r>
      <w:proofErr w:type="spellEnd"/>
      <w:r>
        <w:t xml:space="preserve"> </w:t>
      </w:r>
      <w:proofErr w:type="spellStart"/>
      <w:r>
        <w:rPr>
          <w:rFonts w:ascii="Nirmala UI" w:hAnsi="Nirmala UI" w:cs="Nirmala UI"/>
        </w:rPr>
        <w:t>ಮಾಲೀಕರನ್ನೇ</w:t>
      </w:r>
      <w:proofErr w:type="spellEnd"/>
      <w:r>
        <w:t xml:space="preserve"> </w:t>
      </w:r>
      <w:proofErr w:type="spellStart"/>
      <w:r>
        <w:rPr>
          <w:rFonts w:ascii="Nirmala UI" w:hAnsi="Nirmala UI" w:cs="Nirmala UI"/>
        </w:rPr>
        <w:t>ಜವಾಬ್ದಾರರನ್ನಾಗಿ</w:t>
      </w:r>
      <w:proofErr w:type="spellEnd"/>
      <w:r>
        <w:t xml:space="preserve"> </w:t>
      </w:r>
      <w:proofErr w:type="spellStart"/>
      <w:r>
        <w:rPr>
          <w:rFonts w:ascii="Nirmala UI" w:hAnsi="Nirmala UI" w:cs="Nirmala UI"/>
        </w:rPr>
        <w:t>ಪರಿಗಣಿಸಿ</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ದಂಡವನ್ನು</w:t>
      </w:r>
      <w:proofErr w:type="spellEnd"/>
      <w:r>
        <w:t xml:space="preserve"> </w:t>
      </w:r>
      <w:proofErr w:type="spellStart"/>
      <w:r>
        <w:rPr>
          <w:rFonts w:ascii="Nirmala UI" w:hAnsi="Nirmala UI" w:cs="Nirmala UI"/>
        </w:rPr>
        <w:t>ವಿಧಿಸಬೇಕೆಂದು</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2FA05812" w14:textId="77777777" w:rsidR="0024417E" w:rsidRDefault="0024417E" w:rsidP="0024417E"/>
    <w:p w14:paraId="355F7A30" w14:textId="77777777" w:rsidR="0024417E" w:rsidRDefault="0024417E" w:rsidP="0024417E">
      <w:r>
        <w:t>*</w:t>
      </w:r>
      <w:proofErr w:type="spellStart"/>
      <w:r>
        <w:rPr>
          <w:rFonts w:ascii="Nirmala UI" w:hAnsi="Nirmala UI" w:cs="Nirmala UI"/>
        </w:rPr>
        <w:t>ಏಕಬಳಕೆಯ</w:t>
      </w:r>
      <w:proofErr w:type="spellEnd"/>
      <w:r>
        <w:t xml:space="preserve"> </w:t>
      </w:r>
      <w:proofErr w:type="spellStart"/>
      <w:r>
        <w:rPr>
          <w:rFonts w:ascii="Nirmala UI" w:hAnsi="Nirmala UI" w:cs="Nirmala UI"/>
        </w:rPr>
        <w:t>ಪ್ಲಾಸ್ಟಿಕ್</w:t>
      </w:r>
      <w:proofErr w:type="spellEnd"/>
      <w:r>
        <w:t xml:space="preserve"> </w:t>
      </w:r>
      <w:proofErr w:type="spellStart"/>
      <w:r>
        <w:rPr>
          <w:rFonts w:ascii="Nirmala UI" w:hAnsi="Nirmala UI" w:cs="Nirmala UI"/>
        </w:rPr>
        <w:t>ನಿಷೇಧ</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ಜಾರಿಗೆ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ವಿಧಿಸಲು</w:t>
      </w:r>
      <w:proofErr w:type="spellEnd"/>
      <w:r>
        <w:t xml:space="preserve"> </w:t>
      </w:r>
      <w:proofErr w:type="spellStart"/>
      <w:r>
        <w:rPr>
          <w:rFonts w:ascii="Nirmala UI" w:hAnsi="Nirmala UI" w:cs="Nirmala UI"/>
        </w:rPr>
        <w:t>ಸೂಚನೆ</w:t>
      </w:r>
      <w:proofErr w:type="spellEnd"/>
      <w:r>
        <w:t>*</w:t>
      </w:r>
    </w:p>
    <w:p w14:paraId="2ADF6080" w14:textId="77777777" w:rsidR="0024417E" w:rsidRDefault="0024417E" w:rsidP="0024417E"/>
    <w:p w14:paraId="5685D8E7" w14:textId="77777777" w:rsidR="0024417E" w:rsidRDefault="0024417E" w:rsidP="0024417E">
      <w:proofErr w:type="spellStart"/>
      <w:r>
        <w:rPr>
          <w:rFonts w:ascii="Nirmala UI" w:hAnsi="Nirmala UI" w:cs="Nirmala UI"/>
        </w:rPr>
        <w:t>ಏಕಬಳಕೆಯ</w:t>
      </w:r>
      <w:proofErr w:type="spellEnd"/>
      <w:r>
        <w:t xml:space="preserve"> </w:t>
      </w:r>
      <w:proofErr w:type="spellStart"/>
      <w:r>
        <w:rPr>
          <w:rFonts w:ascii="Nirmala UI" w:hAnsi="Nirmala UI" w:cs="Nirmala UI"/>
        </w:rPr>
        <w:t>ಪ್ಲಾಸ್ಟಿಕ್</w:t>
      </w:r>
      <w:proofErr w:type="spellEnd"/>
      <w:r>
        <w:t xml:space="preserve"> </w:t>
      </w:r>
      <w:proofErr w:type="spellStart"/>
      <w:r>
        <w:rPr>
          <w:rFonts w:ascii="Nirmala UI" w:hAnsi="Nirmala UI" w:cs="Nirmala UI"/>
        </w:rPr>
        <w:t>ಬಳಕೆಯ</w:t>
      </w:r>
      <w:proofErr w:type="spellEnd"/>
      <w:r>
        <w:t xml:space="preserve">  </w:t>
      </w:r>
      <w:proofErr w:type="spellStart"/>
      <w:r>
        <w:rPr>
          <w:rFonts w:ascii="Nirmala UI" w:hAnsi="Nirmala UI" w:cs="Nirmala UI"/>
        </w:rPr>
        <w:t>ದುಷ್ಪರಿಣಾಮಗಳ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ಸಾರ್ವಜನಿಕರಲ್ಲಿ</w:t>
      </w:r>
      <w:proofErr w:type="spellEnd"/>
      <w:r>
        <w:t xml:space="preserve"> </w:t>
      </w:r>
      <w:proofErr w:type="spellStart"/>
      <w:r>
        <w:rPr>
          <w:rFonts w:ascii="Nirmala UI" w:hAnsi="Nirmala UI" w:cs="Nirmala UI"/>
        </w:rPr>
        <w:t>ಜಾಗೃತಿ</w:t>
      </w:r>
      <w:proofErr w:type="spellEnd"/>
      <w:r>
        <w:t xml:space="preserve"> </w:t>
      </w:r>
      <w:proofErr w:type="spellStart"/>
      <w:r>
        <w:rPr>
          <w:rFonts w:ascii="Nirmala UI" w:hAnsi="Nirmala UI" w:cs="Nirmala UI"/>
        </w:rPr>
        <w:t>ಮೂಡಿಸಬೇಕು</w:t>
      </w:r>
      <w:proofErr w:type="spellEnd"/>
      <w:r>
        <w:t xml:space="preserve">. </w:t>
      </w:r>
      <w:proofErr w:type="spellStart"/>
      <w:r>
        <w:rPr>
          <w:rFonts w:ascii="Nirmala UI" w:hAnsi="Nirmala UI" w:cs="Nirmala UI"/>
        </w:rPr>
        <w:t>ಅಂಗಡಿಗಳಲ್ಲಿ</w:t>
      </w:r>
      <w:proofErr w:type="spellEnd"/>
      <w:r>
        <w:t xml:space="preserve"> </w:t>
      </w:r>
      <w:proofErr w:type="spellStart"/>
      <w:r>
        <w:rPr>
          <w:rFonts w:ascii="Nirmala UI" w:hAnsi="Nirmala UI" w:cs="Nirmala UI"/>
        </w:rPr>
        <w:t>ನಿಷೇಧಿತ</w:t>
      </w:r>
      <w:proofErr w:type="spellEnd"/>
      <w:r>
        <w:t xml:space="preserve"> </w:t>
      </w:r>
      <w:proofErr w:type="spellStart"/>
      <w:r>
        <w:rPr>
          <w:rFonts w:ascii="Nirmala UI" w:hAnsi="Nirmala UI" w:cs="Nirmala UI"/>
        </w:rPr>
        <w:t>ಪ್ಲಾಸ್ಟಿಕ್</w:t>
      </w:r>
      <w:proofErr w:type="spellEnd"/>
      <w:r>
        <w:t xml:space="preserve"> </w:t>
      </w:r>
      <w:proofErr w:type="spellStart"/>
      <w:r>
        <w:rPr>
          <w:rFonts w:ascii="Nirmala UI" w:hAnsi="Nirmala UI" w:cs="Nirmala UI"/>
        </w:rPr>
        <w:t>ಮಾರಾಟ</w:t>
      </w:r>
      <w:proofErr w:type="spellEnd"/>
      <w:r>
        <w:t xml:space="preserve"> </w:t>
      </w:r>
      <w:proofErr w:type="spellStart"/>
      <w:r>
        <w:rPr>
          <w:rFonts w:ascii="Nirmala UI" w:hAnsi="Nirmala UI" w:cs="Nirmala UI"/>
        </w:rPr>
        <w:t>ಮಾಡುತ್ತಿರುವುದು</w:t>
      </w:r>
      <w:proofErr w:type="spellEnd"/>
      <w:r>
        <w:t xml:space="preserve"> </w:t>
      </w:r>
      <w:proofErr w:type="spellStart"/>
      <w:r>
        <w:rPr>
          <w:rFonts w:ascii="Nirmala UI" w:hAnsi="Nirmala UI" w:cs="Nirmala UI"/>
        </w:rPr>
        <w:t>ಕಂಡು</w:t>
      </w:r>
      <w:proofErr w:type="spellEnd"/>
      <w:r>
        <w:t xml:space="preserve"> </w:t>
      </w:r>
      <w:proofErr w:type="spellStart"/>
      <w:r>
        <w:rPr>
          <w:rFonts w:ascii="Nirmala UI" w:hAnsi="Nirmala UI" w:cs="Nirmala UI"/>
        </w:rPr>
        <w:t>ಬಂದಲ್ಲಿ</w:t>
      </w:r>
      <w:proofErr w:type="spellEnd"/>
      <w:r>
        <w:t xml:space="preserve"> </w:t>
      </w:r>
      <w:proofErr w:type="spellStart"/>
      <w:r>
        <w:rPr>
          <w:rFonts w:ascii="Nirmala UI" w:hAnsi="Nirmala UI" w:cs="Nirmala UI"/>
        </w:rPr>
        <w:t>ಅವುಗಳನ್ನು</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ವಶಪಡಿಸಿಕೊಂಡು</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ಮುಲಾಜಿಲ್ಲದೆ</w:t>
      </w:r>
      <w:proofErr w:type="spellEnd"/>
      <w:r>
        <w:t xml:space="preserve"> </w:t>
      </w:r>
      <w:proofErr w:type="spellStart"/>
      <w:r>
        <w:rPr>
          <w:rFonts w:ascii="Nirmala UI" w:hAnsi="Nirmala UI" w:cs="Nirmala UI"/>
        </w:rPr>
        <w:t>ನಿಯಮಾನುಸಾರ</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ವಿಧಿಸುವಂತೆ</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 xml:space="preserve">. </w:t>
      </w:r>
    </w:p>
    <w:p w14:paraId="67DEFDEB" w14:textId="77777777" w:rsidR="0024417E" w:rsidRDefault="0024417E" w:rsidP="0024417E"/>
    <w:p w14:paraId="70BFFEB4" w14:textId="77777777" w:rsidR="0024417E" w:rsidRDefault="0024417E" w:rsidP="0024417E">
      <w:r>
        <w:t>*</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ಒತ್ತುವರಿ</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ದುರಸ್ತಿ</w:t>
      </w:r>
      <w:proofErr w:type="spellEnd"/>
      <w:r>
        <w:t>*</w:t>
      </w:r>
    </w:p>
    <w:p w14:paraId="109B3388" w14:textId="77777777" w:rsidR="0024417E" w:rsidRDefault="0024417E" w:rsidP="0024417E"/>
    <w:p w14:paraId="2D14B0DD" w14:textId="77777777" w:rsidR="0024417E" w:rsidRDefault="0024417E" w:rsidP="0024417E">
      <w:proofErr w:type="spellStart"/>
      <w:r>
        <w:rPr>
          <w:rFonts w:ascii="Nirmala UI" w:hAnsi="Nirmala UI" w:cs="Nirmala UI"/>
        </w:rPr>
        <w:t>ಬೆಂಗಳೂರು</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ವ್ಯಾಪ್ತಿಯಲ್ಲಿನ</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ಉಪ</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ರಸ್ತೆಗಳಲ್ಲಿ</w:t>
      </w:r>
      <w:proofErr w:type="spellEnd"/>
      <w:r>
        <w:t xml:space="preserve"> (Arterial and Sub-Arterial Roads) </w:t>
      </w:r>
      <w:proofErr w:type="spellStart"/>
      <w:r>
        <w:rPr>
          <w:rFonts w:ascii="Nirmala UI" w:hAnsi="Nirmala UI" w:cs="Nirmala UI"/>
        </w:rPr>
        <w:t>ಇರುವ</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ಮಾರ್ಗಗಳನ್ನು</w:t>
      </w:r>
      <w:proofErr w:type="spellEnd"/>
      <w:r>
        <w:t xml:space="preserve"> </w:t>
      </w:r>
      <w:proofErr w:type="spellStart"/>
      <w:r>
        <w:rPr>
          <w:rFonts w:ascii="Nirmala UI" w:hAnsi="Nirmala UI" w:cs="Nirmala UI"/>
        </w:rPr>
        <w:t>ಮತ್ತೊಮ್ಮೆ</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ಒತ್ತುವರಿಯಾಗದಂತೆ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ಕೈಗೊಳ್ಳುವುದರ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ಹಾಳಾಗಿರುವ</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ಕಾಮಗಾರಿಗಳನ್ನು</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ಪಾದಚಾರಿಗಳ</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ಅನುಕೂಲ</w:t>
      </w:r>
      <w:proofErr w:type="spellEnd"/>
      <w:r>
        <w:t xml:space="preserve"> </w:t>
      </w:r>
      <w:proofErr w:type="spellStart"/>
      <w:r>
        <w:rPr>
          <w:rFonts w:ascii="Nirmala UI" w:hAnsi="Nirmala UI" w:cs="Nirmala UI"/>
        </w:rPr>
        <w:t>ಕಲ್ಪಿಸಲು</w:t>
      </w:r>
      <w:proofErr w:type="spellEnd"/>
      <w:r>
        <w:t xml:space="preserve"> </w:t>
      </w:r>
      <w:proofErr w:type="spellStart"/>
      <w:r>
        <w:rPr>
          <w:rFonts w:ascii="Nirmala UI" w:hAnsi="Nirmala UI" w:cs="Nirmala UI"/>
        </w:rPr>
        <w:t>ಸೂಚಿಸಿದರು</w:t>
      </w:r>
      <w:proofErr w:type="spellEnd"/>
      <w:r>
        <w:t>.</w:t>
      </w:r>
    </w:p>
    <w:p w14:paraId="0DD1DA91" w14:textId="77777777" w:rsidR="0024417E" w:rsidRDefault="0024417E" w:rsidP="0024417E"/>
    <w:p w14:paraId="46BA9CB4" w14:textId="77777777" w:rsidR="0024417E" w:rsidRDefault="0024417E" w:rsidP="0024417E">
      <w:r>
        <w:t>*</w:t>
      </w:r>
      <w:proofErr w:type="spellStart"/>
      <w:r>
        <w:rPr>
          <w:rFonts w:ascii="Nirmala UI" w:hAnsi="Nirmala UI" w:cs="Nirmala UI"/>
        </w:rPr>
        <w:t>ಜಂಕ್ಷನ್</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ವೈಜ್ಞಾನಿಕ</w:t>
      </w:r>
      <w:proofErr w:type="spellEnd"/>
      <w:r>
        <w:t xml:space="preserve"> </w:t>
      </w:r>
      <w:proofErr w:type="spellStart"/>
      <w:r>
        <w:rPr>
          <w:rFonts w:ascii="Nirmala UI" w:hAnsi="Nirmala UI" w:cs="Nirmala UI"/>
        </w:rPr>
        <w:t>ದುರಸ್ತಿಗೆ</w:t>
      </w:r>
      <w:proofErr w:type="spellEnd"/>
      <w:r>
        <w:t xml:space="preserve"> </w:t>
      </w:r>
      <w:proofErr w:type="spellStart"/>
      <w:r>
        <w:rPr>
          <w:rFonts w:ascii="Nirmala UI" w:hAnsi="Nirmala UI" w:cs="Nirmala UI"/>
        </w:rPr>
        <w:t>ಸೂಚನೆ</w:t>
      </w:r>
      <w:proofErr w:type="spellEnd"/>
      <w:r>
        <w:t>*</w:t>
      </w:r>
    </w:p>
    <w:p w14:paraId="001A8FCB" w14:textId="77777777" w:rsidR="0024417E" w:rsidRDefault="0024417E" w:rsidP="0024417E"/>
    <w:p w14:paraId="160B0F87" w14:textId="77777777" w:rsidR="0024417E" w:rsidRDefault="0024417E" w:rsidP="0024417E">
      <w:proofErr w:type="spellStart"/>
      <w:r>
        <w:rPr>
          <w:rFonts w:ascii="Nirmala UI" w:hAnsi="Nirmala UI" w:cs="Nirmala UI"/>
        </w:rPr>
        <w:t>ಬೆಂಗಳೂರು</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ಜಂಕ್ಷನ್</w:t>
      </w:r>
      <w:proofErr w:type="spellEnd"/>
      <w:r>
        <w:t xml:space="preserve"> </w:t>
      </w:r>
      <w:proofErr w:type="spellStart"/>
      <w:r>
        <w:rPr>
          <w:rFonts w:ascii="Nirmala UI" w:hAnsi="Nirmala UI" w:cs="Nirmala UI"/>
        </w:rPr>
        <w:t>ಗಳನ್ನು</w:t>
      </w:r>
      <w:proofErr w:type="spellEnd"/>
      <w:r>
        <w:t xml:space="preserve"> </w:t>
      </w:r>
      <w:proofErr w:type="spellStart"/>
      <w:r>
        <w:rPr>
          <w:rFonts w:ascii="Nirmala UI" w:hAnsi="Nirmala UI" w:cs="Nirmala UI"/>
        </w:rPr>
        <w:t>ಅಭಿವೃದ್ಧಿಪಡಿಸಬೇಕು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ರಸ್ತೆಗಳಲ್ಲಿ</w:t>
      </w:r>
      <w:proofErr w:type="spellEnd"/>
      <w:r>
        <w:t xml:space="preserve"> </w:t>
      </w:r>
      <w:proofErr w:type="spellStart"/>
      <w:r>
        <w:rPr>
          <w:rFonts w:ascii="Nirmala UI" w:hAnsi="Nirmala UI" w:cs="Nirmala UI"/>
        </w:rPr>
        <w:t>ಕಂಡು</w:t>
      </w:r>
      <w:proofErr w:type="spellEnd"/>
      <w:r>
        <w:t xml:space="preserve"> </w:t>
      </w:r>
      <w:proofErr w:type="spellStart"/>
      <w:r>
        <w:rPr>
          <w:rFonts w:ascii="Nirmala UI" w:hAnsi="Nirmala UI" w:cs="Nirmala UI"/>
        </w:rPr>
        <w:t>ಬರುವ</w:t>
      </w:r>
      <w:proofErr w:type="spellEnd"/>
      <w:r>
        <w:t xml:space="preserve"> </w:t>
      </w:r>
      <w:proofErr w:type="spellStart"/>
      <w:r>
        <w:rPr>
          <w:rFonts w:ascii="Nirmala UI" w:hAnsi="Nirmala UI" w:cs="Nirmala UI"/>
        </w:rPr>
        <w:t>ಗುಂಡಿಗಳನ್ನು</w:t>
      </w:r>
      <w:proofErr w:type="spellEnd"/>
      <w:r>
        <w:t xml:space="preserve"> </w:t>
      </w:r>
      <w:proofErr w:type="spellStart"/>
      <w:r>
        <w:rPr>
          <w:rFonts w:ascii="Nirmala UI" w:hAnsi="Nirmala UI" w:cs="Nirmala UI"/>
        </w:rPr>
        <w:t>ನವೆಂಬರ್</w:t>
      </w:r>
      <w:proofErr w:type="spellEnd"/>
      <w:r>
        <w:t xml:space="preserve"> </w:t>
      </w:r>
      <w:proofErr w:type="spellStart"/>
      <w:r>
        <w:rPr>
          <w:rFonts w:ascii="Nirmala UI" w:hAnsi="Nirmala UI" w:cs="Nirmala UI"/>
        </w:rPr>
        <w:t>ಅಂತ್ಯದೊಳಗೆ</w:t>
      </w:r>
      <w:proofErr w:type="spellEnd"/>
      <w:r>
        <w:t xml:space="preserve"> </w:t>
      </w:r>
      <w:proofErr w:type="spellStart"/>
      <w:r>
        <w:rPr>
          <w:rFonts w:ascii="Nirmala UI" w:hAnsi="Nirmala UI" w:cs="Nirmala UI"/>
        </w:rPr>
        <w:t>ಮುಚ್ಚಬೇಕು</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ವೈಜ್ಞಾನಿಕ</w:t>
      </w:r>
      <w:proofErr w:type="spellEnd"/>
      <w:r>
        <w:t xml:space="preserve"> </w:t>
      </w:r>
      <w:proofErr w:type="spellStart"/>
      <w:r>
        <w:rPr>
          <w:rFonts w:ascii="Nirmala UI" w:hAnsi="Nirmala UI" w:cs="Nirmala UI"/>
        </w:rPr>
        <w:t>ವಿಧಾನಗಳನ್ನು</w:t>
      </w:r>
      <w:proofErr w:type="spellEnd"/>
      <w:r>
        <w:t xml:space="preserve"> </w:t>
      </w:r>
      <w:proofErr w:type="spellStart"/>
      <w:r>
        <w:rPr>
          <w:rFonts w:ascii="Nirmala UI" w:hAnsi="Nirmala UI" w:cs="Nirmala UI"/>
        </w:rPr>
        <w:t>ಅನುಸರಿಸಿ</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ಗುಣಮಟ್ಟವನ್ನು</w:t>
      </w:r>
      <w:proofErr w:type="spellEnd"/>
      <w:r>
        <w:t xml:space="preserve"> </w:t>
      </w:r>
      <w:proofErr w:type="spellStart"/>
      <w:r>
        <w:rPr>
          <w:rFonts w:ascii="Nirmala UI" w:hAnsi="Nirmala UI" w:cs="Nirmala UI"/>
        </w:rPr>
        <w:t>ಖಚಿತಪಡಿಸಿಕೊಳ್ಳಬೇಕು</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415F6B09" w14:textId="77777777" w:rsidR="0024417E" w:rsidRDefault="0024417E" w:rsidP="0024417E"/>
    <w:p w14:paraId="049A1AEF" w14:textId="77777777" w:rsidR="0024417E" w:rsidRDefault="0024417E" w:rsidP="0024417E">
      <w:r>
        <w:t>*</w:t>
      </w:r>
      <w:proofErr w:type="spellStart"/>
      <w:r>
        <w:rPr>
          <w:rFonts w:ascii="Nirmala UI" w:hAnsi="Nirmala UI" w:cs="Nirmala UI"/>
        </w:rPr>
        <w:t>ಸಾರ್ವಜನಿಕ</w:t>
      </w:r>
      <w:proofErr w:type="spellEnd"/>
      <w:r>
        <w:t xml:space="preserve"> </w:t>
      </w:r>
      <w:proofErr w:type="spellStart"/>
      <w:r>
        <w:rPr>
          <w:rFonts w:ascii="Nirmala UI" w:hAnsi="Nirmala UI" w:cs="Nirmala UI"/>
        </w:rPr>
        <w:t>ತೆರಿಗೆ</w:t>
      </w:r>
      <w:proofErr w:type="spellEnd"/>
      <w:r>
        <w:t xml:space="preserve"> </w:t>
      </w:r>
      <w:proofErr w:type="spellStart"/>
      <w:r>
        <w:rPr>
          <w:rFonts w:ascii="Nirmala UI" w:hAnsi="Nirmala UI" w:cs="Nirmala UI"/>
        </w:rPr>
        <w:t>ಹಣವನ್ನು</w:t>
      </w:r>
      <w:proofErr w:type="spellEnd"/>
      <w:r>
        <w:t xml:space="preserve"> </w:t>
      </w:r>
      <w:proofErr w:type="spellStart"/>
      <w:r>
        <w:rPr>
          <w:rFonts w:ascii="Nirmala UI" w:hAnsi="Nirmala UI" w:cs="Nirmala UI"/>
        </w:rPr>
        <w:t>ಜನೋಪಯೋಗಿ</w:t>
      </w:r>
      <w:proofErr w:type="spellEnd"/>
      <w:r>
        <w:t xml:space="preserve"> </w:t>
      </w:r>
      <w:proofErr w:type="spellStart"/>
      <w:r>
        <w:rPr>
          <w:rFonts w:ascii="Nirmala UI" w:hAnsi="Nirmala UI" w:cs="Nirmala UI"/>
        </w:rPr>
        <w:t>ಕಾಮಗಾರಿಗಳಿಗೆ</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ಬಳಸಲು</w:t>
      </w:r>
      <w:proofErr w:type="spellEnd"/>
      <w:r>
        <w:t xml:space="preserve"> </w:t>
      </w:r>
      <w:proofErr w:type="spellStart"/>
      <w:r>
        <w:rPr>
          <w:rFonts w:ascii="Nirmala UI" w:hAnsi="Nirmala UI" w:cs="Nirmala UI"/>
        </w:rPr>
        <w:t>ಸೂಚನೆ</w:t>
      </w:r>
      <w:proofErr w:type="spellEnd"/>
      <w:r>
        <w:t>*</w:t>
      </w:r>
    </w:p>
    <w:p w14:paraId="270806A3" w14:textId="77777777" w:rsidR="0024417E" w:rsidRDefault="0024417E" w:rsidP="0024417E"/>
    <w:p w14:paraId="79F35D73" w14:textId="77777777" w:rsidR="0024417E" w:rsidRDefault="0024417E" w:rsidP="0024417E">
      <w:proofErr w:type="spellStart"/>
      <w:r>
        <w:rPr>
          <w:rFonts w:ascii="Nirmala UI" w:hAnsi="Nirmala UI" w:cs="Nirmala UI"/>
        </w:rPr>
        <w:t>ಸಾರ್ವಜನಿಕರಿಂದ</w:t>
      </w:r>
      <w:proofErr w:type="spellEnd"/>
      <w:r>
        <w:t xml:space="preserve"> </w:t>
      </w:r>
      <w:proofErr w:type="spellStart"/>
      <w:r>
        <w:rPr>
          <w:rFonts w:ascii="Nirmala UI" w:hAnsi="Nirmala UI" w:cs="Nirmala UI"/>
        </w:rPr>
        <w:t>ಸಂಗ್ರಹಿಸಲಾದ</w:t>
      </w:r>
      <w:proofErr w:type="spellEnd"/>
      <w:r>
        <w:t xml:space="preserve"> </w:t>
      </w:r>
      <w:proofErr w:type="spellStart"/>
      <w:r>
        <w:rPr>
          <w:rFonts w:ascii="Nirmala UI" w:hAnsi="Nirmala UI" w:cs="Nirmala UI"/>
        </w:rPr>
        <w:t>ತೆರಿಗೆ</w:t>
      </w:r>
      <w:proofErr w:type="spellEnd"/>
      <w:r>
        <w:t xml:space="preserve"> </w:t>
      </w:r>
      <w:proofErr w:type="spellStart"/>
      <w:r>
        <w:rPr>
          <w:rFonts w:ascii="Nirmala UI" w:hAnsi="Nirmala UI" w:cs="Nirmala UI"/>
        </w:rPr>
        <w:t>ಹಣವನ್ನು</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ಹಿತದೃಷ್ಟಿಯಿಂದ</w:t>
      </w:r>
      <w:proofErr w:type="spellEnd"/>
      <w:r>
        <w:t xml:space="preserve"> </w:t>
      </w:r>
      <w:proofErr w:type="spellStart"/>
      <w:r>
        <w:rPr>
          <w:rFonts w:ascii="Nirmala UI" w:hAnsi="Nirmala UI" w:cs="Nirmala UI"/>
        </w:rPr>
        <w:t>ಜನೋಪಯೋಗಿ</w:t>
      </w:r>
      <w:proofErr w:type="spellEnd"/>
      <w:r>
        <w:t xml:space="preserve"> </w:t>
      </w:r>
      <w:proofErr w:type="spellStart"/>
      <w:r>
        <w:rPr>
          <w:rFonts w:ascii="Nirmala UI" w:hAnsi="Nirmala UI" w:cs="Nirmala UI"/>
        </w:rPr>
        <w:t>ಕಾಮಗಾರಿಗಳಿಗೆ</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ಪಾರದರ್ಶಕವಾಗಿ</w:t>
      </w:r>
      <w:proofErr w:type="spellEnd"/>
      <w:r>
        <w:t xml:space="preserve"> </w:t>
      </w:r>
      <w:proofErr w:type="spellStart"/>
      <w:r>
        <w:rPr>
          <w:rFonts w:ascii="Nirmala UI" w:hAnsi="Nirmala UI" w:cs="Nirmala UI"/>
        </w:rPr>
        <w:t>ಬಳಸಬೇಕು</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ಪ್ರತಿಯೊಂದು</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ಕಾಮಗಾರಿಯಲ್ಲೂ</w:t>
      </w:r>
      <w:proofErr w:type="spellEnd"/>
      <w:r>
        <w:t xml:space="preserve"> </w:t>
      </w:r>
      <w:proofErr w:type="spellStart"/>
      <w:r>
        <w:rPr>
          <w:rFonts w:ascii="Nirmala UI" w:hAnsi="Nirmala UI" w:cs="Nirmala UI"/>
        </w:rPr>
        <w:t>ಅನಗತ್ಯ</w:t>
      </w:r>
      <w:proofErr w:type="spellEnd"/>
      <w:r>
        <w:t xml:space="preserve"> </w:t>
      </w:r>
      <w:proofErr w:type="spellStart"/>
      <w:r>
        <w:rPr>
          <w:rFonts w:ascii="Nirmala UI" w:hAnsi="Nirmala UI" w:cs="Nirmala UI"/>
        </w:rPr>
        <w:t>ವೆಚ್ಚಗಳಿಗೆ</w:t>
      </w:r>
      <w:proofErr w:type="spellEnd"/>
      <w:r>
        <w:t xml:space="preserve"> </w:t>
      </w:r>
      <w:proofErr w:type="spellStart"/>
      <w:r>
        <w:rPr>
          <w:rFonts w:ascii="Nirmala UI" w:hAnsi="Nirmala UI" w:cs="Nirmala UI"/>
        </w:rPr>
        <w:t>ಅವಕಾಶ</w:t>
      </w:r>
      <w:proofErr w:type="spellEnd"/>
      <w:r>
        <w:t xml:space="preserve"> </w:t>
      </w:r>
      <w:proofErr w:type="spellStart"/>
      <w:r>
        <w:rPr>
          <w:rFonts w:ascii="Nirmala UI" w:hAnsi="Nirmala UI" w:cs="Nirmala UI"/>
        </w:rPr>
        <w:t>ನೀಡದೆ</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ಗುಣಮಟ್ಟ</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ದೀರ್ಘಕಾಲಿಕ</w:t>
      </w:r>
      <w:proofErr w:type="spellEnd"/>
      <w:r>
        <w:t xml:space="preserve"> </w:t>
      </w:r>
      <w:proofErr w:type="spellStart"/>
      <w:r>
        <w:rPr>
          <w:rFonts w:ascii="Nirmala UI" w:hAnsi="Nirmala UI" w:cs="Nirmala UI"/>
        </w:rPr>
        <w:t>ಬಾಳಿಕೆಗೆ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ನೀಡಬೇಕು</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ತೆರಿಗೆ</w:t>
      </w:r>
      <w:proofErr w:type="spellEnd"/>
      <w:r>
        <w:t xml:space="preserve"> </w:t>
      </w:r>
      <w:proofErr w:type="spellStart"/>
      <w:r>
        <w:rPr>
          <w:rFonts w:ascii="Nirmala UI" w:hAnsi="Nirmala UI" w:cs="Nirmala UI"/>
        </w:rPr>
        <w:t>ಹಣಕ್ಕೆ</w:t>
      </w:r>
      <w:proofErr w:type="spellEnd"/>
      <w:r>
        <w:t xml:space="preserve"> </w:t>
      </w:r>
      <w:proofErr w:type="spellStart"/>
      <w:r>
        <w:rPr>
          <w:rFonts w:ascii="Nirmala UI" w:hAnsi="Nirmala UI" w:cs="Nirmala UI"/>
        </w:rPr>
        <w:t>ಸೂಕ್ತ</w:t>
      </w:r>
      <w:proofErr w:type="spellEnd"/>
      <w:r>
        <w:t xml:space="preserve"> </w:t>
      </w:r>
      <w:proofErr w:type="spellStart"/>
      <w:r>
        <w:rPr>
          <w:rFonts w:ascii="Nirmala UI" w:hAnsi="Nirmala UI" w:cs="Nirmala UI"/>
        </w:rPr>
        <w:t>ಮೌಲ್ಯ</w:t>
      </w:r>
      <w:proofErr w:type="spellEnd"/>
      <w:r>
        <w:t xml:space="preserve"> </w:t>
      </w:r>
      <w:proofErr w:type="spellStart"/>
      <w:r>
        <w:rPr>
          <w:rFonts w:ascii="Nirmala UI" w:hAnsi="Nirmala UI" w:cs="Nirmala UI"/>
        </w:rPr>
        <w:t>ದೊರೆಯುವಂತೆ</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ಜವಾಬ್ದಾರಿಯುತವಾಗಿ</w:t>
      </w:r>
      <w:proofErr w:type="spellEnd"/>
      <w:r>
        <w:t xml:space="preserve"> </w:t>
      </w:r>
      <w:proofErr w:type="spellStart"/>
      <w:r>
        <w:rPr>
          <w:rFonts w:ascii="Nirmala UI" w:hAnsi="Nirmala UI" w:cs="Nirmala UI"/>
        </w:rPr>
        <w:t>ಕಾರ್ಯನಿರ್ವಹಿಸಬೇಕು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ಗುಣಮಟ್ಟದ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ನಿಗಾ</w:t>
      </w:r>
      <w:proofErr w:type="spellEnd"/>
      <w:r>
        <w:t xml:space="preserve"> </w:t>
      </w:r>
      <w:proofErr w:type="spellStart"/>
      <w:r>
        <w:rPr>
          <w:rFonts w:ascii="Nirmala UI" w:hAnsi="Nirmala UI" w:cs="Nirmala UI"/>
        </w:rPr>
        <w:t>ವಹಿಸಬೇಕು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ಜಗದೀಶ್</w:t>
      </w:r>
      <w:r>
        <w:t>.</w:t>
      </w:r>
      <w:r>
        <w:rPr>
          <w:rFonts w:ascii="Nirmala UI" w:hAnsi="Nirmala UI" w:cs="Nirmala UI"/>
        </w:rPr>
        <w:t>ಜಿ</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ಸೂಚನೆ</w:t>
      </w:r>
      <w:proofErr w:type="spellEnd"/>
      <w:r>
        <w:t xml:space="preserve"> </w:t>
      </w:r>
      <w:r>
        <w:rPr>
          <w:rFonts w:ascii="Nirmala UI" w:hAnsi="Nirmala UI" w:cs="Nirmala UI"/>
        </w:rPr>
        <w:t>ನೀಡಿದರು</w:t>
      </w:r>
      <w:r>
        <w:t>.*</w:t>
      </w:r>
    </w:p>
    <w:p w14:paraId="0854F480" w14:textId="77777777" w:rsidR="0024417E" w:rsidRDefault="0024417E" w:rsidP="0024417E"/>
    <w:p w14:paraId="1BB8105B" w14:textId="3E347F62" w:rsidR="00FC5D34" w:rsidRDefault="0024417E" w:rsidP="0024417E">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ಅಭಿವೃದ್ದಿ</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ವೆಂಕಟಾಚಲಪತಿ</w:t>
      </w:r>
      <w:r>
        <w:t>.</w:t>
      </w:r>
      <w:r>
        <w:rPr>
          <w:rFonts w:ascii="Nirmala UI" w:hAnsi="Nirmala UI" w:cs="Nirmala UI"/>
        </w:rPr>
        <w:t>ಆರ್</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ಲಕ್ಷ್ಮಮ್ಮ</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ರಂಗನಾಥ್</w:t>
      </w:r>
      <w:r>
        <w:t>.</w:t>
      </w:r>
      <w:r>
        <w:rPr>
          <w:rFonts w:ascii="Nirmala UI" w:hAnsi="Nirmala UI" w:cs="Nirmala UI"/>
        </w:rPr>
        <w:t>ಕೆ</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ವಿಜಯ</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ಹರಿದಾಸ್</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ಸಹಾಯಕ</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ಎಜಿಎಂ</w:t>
      </w:r>
      <w:proofErr w:type="spellEnd"/>
      <w:r>
        <w:t xml:space="preserve">, </w:t>
      </w:r>
      <w:proofErr w:type="spellStart"/>
      <w:r>
        <w:rPr>
          <w:rFonts w:ascii="Nirmala UI" w:hAnsi="Nirmala UI" w:cs="Nirmala UI"/>
        </w:rPr>
        <w:t>ಡಿಜಿಎಂ</w:t>
      </w:r>
      <w:proofErr w:type="spellEnd"/>
      <w:r>
        <w:t xml:space="preserve">, </w:t>
      </w:r>
      <w:proofErr w:type="spellStart"/>
      <w:r>
        <w:rPr>
          <w:rFonts w:ascii="Nirmala UI" w:hAnsi="Nirmala UI" w:cs="Nirmala UI"/>
        </w:rPr>
        <w:t>ಮಾರ್ಷಲ್</w:t>
      </w:r>
      <w:proofErr w:type="spellEnd"/>
      <w:r>
        <w:t xml:space="preserve"> </w:t>
      </w:r>
      <w:proofErr w:type="spellStart"/>
      <w:r>
        <w:rPr>
          <w:rFonts w:ascii="Nirmala UI" w:hAnsi="Nirmala UI" w:cs="Nirmala UI"/>
        </w:rPr>
        <w:t>ಸೂಪರ್</w:t>
      </w:r>
      <w:proofErr w:type="spellEnd"/>
      <w:r>
        <w:t xml:space="preserve"> </w:t>
      </w:r>
      <w:proofErr w:type="spellStart"/>
      <w:r>
        <w:rPr>
          <w:rFonts w:ascii="Nirmala UI" w:hAnsi="Nirmala UI" w:cs="Nirmala UI"/>
        </w:rPr>
        <w:t>ವೈಸರ್</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ಇನ್ನಿತರೆ</w:t>
      </w:r>
      <w:proofErr w:type="spellEnd"/>
      <w:r>
        <w:t xml:space="preserve"> </w:t>
      </w:r>
      <w:proofErr w:type="spellStart"/>
      <w:r>
        <w:rPr>
          <w:rFonts w:ascii="Nirmala UI" w:hAnsi="Nirmala UI" w:cs="Nirmala UI"/>
        </w:rPr>
        <w:t>ಅಧಿಕಾರಿ</w:t>
      </w:r>
      <w:proofErr w:type="spellEnd"/>
      <w:r>
        <w:t xml:space="preserve"> </w:t>
      </w:r>
      <w:proofErr w:type="spellStart"/>
      <w:r>
        <w:rPr>
          <w:rFonts w:ascii="Nirmala UI" w:hAnsi="Nirmala UI" w:cs="Nirmala UI"/>
        </w:rPr>
        <w:t>ಸಿಬ್ಬಂದಿಗಳು</w:t>
      </w:r>
      <w:proofErr w:type="spellEnd"/>
      <w:r>
        <w:t xml:space="preserve"> </w:t>
      </w:r>
      <w:proofErr w:type="spellStart"/>
      <w:r>
        <w:rPr>
          <w:rFonts w:ascii="Nirmala UI" w:hAnsi="Nirmala UI" w:cs="Nirmala UI"/>
        </w:rPr>
        <w:t>ಉಪಸ್ಥಿತರಿದ್ದರು</w:t>
      </w:r>
      <w:proofErr w:type="spellEnd"/>
      <w:r>
        <w:t>.</w:t>
      </w:r>
    </w:p>
    <w:p w14:paraId="634CE9C8" w14:textId="77777777" w:rsidR="0024417E" w:rsidRDefault="0024417E" w:rsidP="0024417E"/>
    <w:p w14:paraId="41A714FE" w14:textId="77777777" w:rsidR="0024417E" w:rsidRDefault="0024417E" w:rsidP="0024417E">
      <w:r>
        <w:t>*Media Release*</w:t>
      </w:r>
    </w:p>
    <w:p w14:paraId="41DD1DDA" w14:textId="77777777" w:rsidR="0024417E" w:rsidRDefault="0024417E" w:rsidP="0024417E"/>
    <w:p w14:paraId="5ACF1C45" w14:textId="77777777" w:rsidR="0024417E" w:rsidRDefault="0024417E" w:rsidP="0024417E">
      <w:r>
        <w:t>*Bengaluru Central City Corporation*</w:t>
      </w:r>
    </w:p>
    <w:p w14:paraId="567C685E" w14:textId="77777777" w:rsidR="0024417E" w:rsidRDefault="0024417E" w:rsidP="0024417E"/>
    <w:p w14:paraId="7DBCCE2A" w14:textId="77777777" w:rsidR="0024417E" w:rsidRDefault="0024417E" w:rsidP="0024417E">
      <w:r>
        <w:lastRenderedPageBreak/>
        <w:t>*Bengaluru, October 29, 2026*</w:t>
      </w:r>
    </w:p>
    <w:p w14:paraId="4F3E104D" w14:textId="77777777" w:rsidR="0024417E" w:rsidRDefault="0024417E" w:rsidP="0024417E"/>
    <w:p w14:paraId="1B043B4F" w14:textId="77777777" w:rsidR="0024417E" w:rsidRDefault="0024417E" w:rsidP="0024417E">
      <w:r>
        <w:t>*Implement the Ward One Campaign Effectively: Jagadish G.*</w:t>
      </w:r>
    </w:p>
    <w:p w14:paraId="0C63F74E" w14:textId="77777777" w:rsidR="0024417E" w:rsidRDefault="0024417E" w:rsidP="0024417E"/>
    <w:p w14:paraId="72132840" w14:textId="77777777" w:rsidR="0024417E" w:rsidRDefault="0024417E" w:rsidP="0024417E">
      <w:r>
        <w:t>*Instructs officials to eliminate black spots within 15 days*</w:t>
      </w:r>
    </w:p>
    <w:p w14:paraId="63FC12F0" w14:textId="77777777" w:rsidR="0024417E" w:rsidRDefault="0024417E" w:rsidP="0024417E"/>
    <w:p w14:paraId="586F6C69" w14:textId="77777777" w:rsidR="0024417E" w:rsidRDefault="0024417E" w:rsidP="0024417E">
      <w:r>
        <w:t>*Directs officials to repair potholes and clear encroachments on footpaths*</w:t>
      </w:r>
    </w:p>
    <w:p w14:paraId="459ECF36" w14:textId="77777777" w:rsidR="0024417E" w:rsidRDefault="0024417E" w:rsidP="0024417E"/>
    <w:p w14:paraId="78802700" w14:textId="77777777" w:rsidR="0024417E" w:rsidRDefault="0024417E" w:rsidP="0024417E">
      <w:r>
        <w:t>With the objective of providing high-quality infrastructure, a clean and healthy environment, safe roads, smooth traffic movement, and adequate civic amenities to citizens within the Greater Bengaluru Authority (GBA) limits, one ward in each Assembly constituency has been identified for the implementation of the ‘Ward One’ campaign.</w:t>
      </w:r>
    </w:p>
    <w:p w14:paraId="676529C7" w14:textId="77777777" w:rsidR="0024417E" w:rsidRDefault="0024417E" w:rsidP="0024417E"/>
    <w:p w14:paraId="2F009E05" w14:textId="77777777" w:rsidR="0024417E" w:rsidRDefault="0024417E" w:rsidP="0024417E">
      <w:r>
        <w:t>In accordance with the directions of the Hon’ble GBA Minister, Shri Krishna Byre Gowda, Bengaluru Central City Corporation Commissioner Shri Jagadish G. held an important meeting with officials today. During the meeting, he instructed the concerned government departments and agencies to work in coordination to develop the identified wards in each Assembly constituency as model wards.</w:t>
      </w:r>
    </w:p>
    <w:p w14:paraId="45BB00C8" w14:textId="77777777" w:rsidR="0024417E" w:rsidRDefault="0024417E" w:rsidP="0024417E"/>
    <w:p w14:paraId="3219BFC4" w14:textId="77777777" w:rsidR="0024417E" w:rsidRDefault="0024417E" w:rsidP="0024417E">
      <w:r>
        <w:t>He directed officials to ensure the comprehensive and effective implementation of all civic amenities under the ‘Ward One’ campaign, including sanitation, road and drain repairs, streetlight maintenance, drinking water supply, underground drainage, parks, lakes, waste management, public transport, and traffic management.</w:t>
      </w:r>
    </w:p>
    <w:p w14:paraId="20DE8424" w14:textId="77777777" w:rsidR="0024417E" w:rsidRDefault="0024417E" w:rsidP="0024417E"/>
    <w:p w14:paraId="13802CED" w14:textId="77777777" w:rsidR="0024417E" w:rsidRDefault="0024417E" w:rsidP="0024417E">
      <w:r>
        <w:t>*Eliminate All Black Spots Within 15 Days*</w:t>
      </w:r>
    </w:p>
    <w:p w14:paraId="37483D64" w14:textId="77777777" w:rsidR="0024417E" w:rsidRDefault="0024417E" w:rsidP="0024417E"/>
    <w:p w14:paraId="6967EF21" w14:textId="77777777" w:rsidR="0024417E" w:rsidRDefault="0024417E" w:rsidP="0024417E">
      <w:r>
        <w:t>All black spots within the jurisdiction of Bengaluru Central City Corporation must be completely eliminated within the next 15 days. Every black spot must be cleared by 6:00 a.m. daily, and continuous monitoring must be undertaken to prevent waste from accumulating again at the cleared locations.</w:t>
      </w:r>
    </w:p>
    <w:p w14:paraId="534DC1F8" w14:textId="77777777" w:rsidR="0024417E" w:rsidRDefault="0024417E" w:rsidP="0024417E"/>
    <w:p w14:paraId="69172008" w14:textId="77777777" w:rsidR="0024417E" w:rsidRDefault="0024417E" w:rsidP="0024417E">
      <w:r>
        <w:lastRenderedPageBreak/>
        <w:t>Officials and marshals must ensure that door-to-door waste collection is carried out efficiently and regularly, the Commissioner instructed.</w:t>
      </w:r>
    </w:p>
    <w:p w14:paraId="3734C40D" w14:textId="77777777" w:rsidR="0024417E" w:rsidRDefault="0024417E" w:rsidP="0024417E"/>
    <w:p w14:paraId="7E51E4D6" w14:textId="77777777" w:rsidR="0024417E" w:rsidRDefault="0024417E" w:rsidP="0024417E">
      <w:r>
        <w:t>*Impose Fines on Those Dumping Waste in Public Places*</w:t>
      </w:r>
    </w:p>
    <w:p w14:paraId="26C4D5D6" w14:textId="77777777" w:rsidR="0024417E" w:rsidRDefault="0024417E" w:rsidP="0024417E"/>
    <w:p w14:paraId="684C4264" w14:textId="77777777" w:rsidR="0024417E" w:rsidRDefault="0024417E" w:rsidP="0024417E">
      <w:r>
        <w:t>Appropriate fines must be imposed on individuals who dump waste in public places, create black spots, and damage the city's appearance. Officials must also ensure that every shop has a dustbin.</w:t>
      </w:r>
    </w:p>
    <w:p w14:paraId="509BD363" w14:textId="77777777" w:rsidR="0024417E" w:rsidRDefault="0024417E" w:rsidP="0024417E"/>
    <w:p w14:paraId="05096DBC" w14:textId="77777777" w:rsidR="0024417E" w:rsidRDefault="0024417E" w:rsidP="0024417E">
      <w:r>
        <w:t>If waste is found in front of any shop, the concerned shop owner must be held accountable, and appropriate action must be taken, including the imposition of fines, he directed.</w:t>
      </w:r>
    </w:p>
    <w:p w14:paraId="55C386EF" w14:textId="77777777" w:rsidR="0024417E" w:rsidRDefault="0024417E" w:rsidP="0024417E"/>
    <w:p w14:paraId="491C5D29" w14:textId="77777777" w:rsidR="0024417E" w:rsidRDefault="0024417E" w:rsidP="0024417E">
      <w:r>
        <w:t>*Strict Enforcement of the Ban on Single-Use Plastics*</w:t>
      </w:r>
    </w:p>
    <w:p w14:paraId="602EBBAB" w14:textId="77777777" w:rsidR="0024417E" w:rsidRDefault="0024417E" w:rsidP="0024417E"/>
    <w:p w14:paraId="7BE27DC9" w14:textId="77777777" w:rsidR="0024417E" w:rsidRDefault="0024417E" w:rsidP="0024417E">
      <w:r>
        <w:t>Public awareness must be created regarding the harmful effects of single-use plastics. If banned plastic products are found being sold in shops, they must be confiscated immediately, and fines must be imposed in accordance with the rules without any leniency, the Commissioner instructed.</w:t>
      </w:r>
    </w:p>
    <w:p w14:paraId="3B009316" w14:textId="77777777" w:rsidR="0024417E" w:rsidRDefault="0024417E" w:rsidP="0024417E"/>
    <w:p w14:paraId="201791A1" w14:textId="77777777" w:rsidR="0024417E" w:rsidRDefault="0024417E" w:rsidP="0024417E">
      <w:r>
        <w:t>*Clear Footpath Encroachments and Undertake Repairs*</w:t>
      </w:r>
    </w:p>
    <w:p w14:paraId="433A90C6" w14:textId="77777777" w:rsidR="0024417E" w:rsidRDefault="0024417E" w:rsidP="0024417E"/>
    <w:p w14:paraId="38D0DA1E" w14:textId="77777777" w:rsidR="0024417E" w:rsidRDefault="0024417E" w:rsidP="0024417E">
      <w:r>
        <w:t>Footpaths along arterial and sub-arterial roads within the jurisdiction of Bengaluru Central City Corporation must be inspected again. Necessary measures must be taken to prevent encroachments on footpaths.</w:t>
      </w:r>
    </w:p>
    <w:p w14:paraId="3F4C70BD" w14:textId="77777777" w:rsidR="0024417E" w:rsidRDefault="0024417E" w:rsidP="0024417E"/>
    <w:p w14:paraId="728DD335" w14:textId="77777777" w:rsidR="0024417E" w:rsidRDefault="0024417E" w:rsidP="0024417E">
      <w:r>
        <w:t>Damaged footpaths must be identified and repaired to ensure safe and convenient movement for pedestrians, he instructed.</w:t>
      </w:r>
    </w:p>
    <w:p w14:paraId="45EC7C35" w14:textId="77777777" w:rsidR="0024417E" w:rsidRDefault="0024417E" w:rsidP="0024417E"/>
    <w:p w14:paraId="1C65E315" w14:textId="77777777" w:rsidR="0024417E" w:rsidRDefault="0024417E" w:rsidP="0024417E">
      <w:r>
        <w:t>*Develop Junctions and Scientifically Repair Road Potholes*</w:t>
      </w:r>
    </w:p>
    <w:p w14:paraId="0BC570B4" w14:textId="77777777" w:rsidR="0024417E" w:rsidRDefault="0024417E" w:rsidP="0024417E"/>
    <w:p w14:paraId="3081553A" w14:textId="77777777" w:rsidR="0024417E" w:rsidRDefault="0024417E" w:rsidP="0024417E">
      <w:r>
        <w:lastRenderedPageBreak/>
        <w:t>All major junctions within the jurisdiction of Bengaluru Central City Corporation must be developed, and all potholes on roads must be filled by the end of November.</w:t>
      </w:r>
    </w:p>
    <w:p w14:paraId="6CAF4F82" w14:textId="77777777" w:rsidR="0024417E" w:rsidRDefault="0024417E" w:rsidP="0024417E"/>
    <w:p w14:paraId="1C8A2C55" w14:textId="77777777" w:rsidR="0024417E" w:rsidRDefault="0024417E" w:rsidP="0024417E">
      <w:r>
        <w:t>Officials must adopt scientific methods while carrying out pothole repairs and ensure that the quality of the work meets the required standards, he directed.</w:t>
      </w:r>
    </w:p>
    <w:p w14:paraId="7BD38753" w14:textId="77777777" w:rsidR="0024417E" w:rsidRDefault="0024417E" w:rsidP="0024417E"/>
    <w:p w14:paraId="7CFB822B" w14:textId="77777777" w:rsidR="0024417E" w:rsidRDefault="0024417E" w:rsidP="0024417E">
      <w:r>
        <w:t>*Ensure Proper Utilisation of Public Tax Revenue for Public Welfare*</w:t>
      </w:r>
    </w:p>
    <w:p w14:paraId="57BDB81C" w14:textId="77777777" w:rsidR="0024417E" w:rsidRDefault="0024417E" w:rsidP="0024417E"/>
    <w:p w14:paraId="244CFA31" w14:textId="77777777" w:rsidR="0024417E" w:rsidRDefault="0024417E" w:rsidP="0024417E">
      <w:r>
        <w:t>Tax revenue collected from the public must be utilised efficiently and transparently for development works that benefit citizens. Unnecessary expenditure must be avoided in every development project, with priority given to the quality and long-term durability of the works.</w:t>
      </w:r>
    </w:p>
    <w:p w14:paraId="3826F27B" w14:textId="77777777" w:rsidR="0024417E" w:rsidRDefault="0024417E" w:rsidP="0024417E"/>
    <w:p w14:paraId="493139DE" w14:textId="77777777" w:rsidR="0024417E" w:rsidRDefault="0024417E" w:rsidP="0024417E">
      <w:r>
        <w:t>Officials must discharge their responsibilities diligently to ensure that public money delivers appropriate value. They must also continuously monitor the progress and quality of development works, Commissioner Shri Jagadish G. instructed.</w:t>
      </w:r>
    </w:p>
    <w:p w14:paraId="0085C3AF" w14:textId="77777777" w:rsidR="0024417E" w:rsidRDefault="0024417E" w:rsidP="0024417E"/>
    <w:p w14:paraId="70161D32" w14:textId="26B0AF5F" w:rsidR="0024417E" w:rsidRDefault="0024417E" w:rsidP="0024417E">
      <w:r>
        <w:t xml:space="preserve">Additional Commissioner for Development Shri </w:t>
      </w:r>
      <w:proofErr w:type="spellStart"/>
      <w:r>
        <w:t>Venkatachalapathi</w:t>
      </w:r>
      <w:proofErr w:type="spellEnd"/>
      <w:r>
        <w:t xml:space="preserve"> R., Additional Commissioner for Revenue Smt. Lakshmamma, Joint Commissioner Shri Ranganath K., Chief Engineer Shri Vijay Kumar Haridas, Executive Engineers, Assistant Executive Engineers, AGMs, DGMs, marshal supervisors, and other officers and staff were present at the meeting.</w:t>
      </w:r>
    </w:p>
    <w:sectPr w:rsidR="002441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7E"/>
    <w:rsid w:val="001304DE"/>
    <w:rsid w:val="0024417E"/>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D1BD"/>
  <w15:chartTrackingRefBased/>
  <w15:docId w15:val="{0D22E0F1-949C-4382-840D-458F27B4A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17E"/>
    <w:rPr>
      <w:rFonts w:eastAsiaTheme="majorEastAsia" w:cstheme="majorBidi"/>
      <w:color w:val="272727" w:themeColor="text1" w:themeTint="D8"/>
    </w:rPr>
  </w:style>
  <w:style w:type="paragraph" w:styleId="Title">
    <w:name w:val="Title"/>
    <w:basedOn w:val="Normal"/>
    <w:next w:val="Normal"/>
    <w:link w:val="TitleChar"/>
    <w:uiPriority w:val="10"/>
    <w:qFormat/>
    <w:rsid w:val="00244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17E"/>
    <w:pPr>
      <w:spacing w:before="160"/>
      <w:jc w:val="center"/>
    </w:pPr>
    <w:rPr>
      <w:i/>
      <w:iCs/>
      <w:color w:val="404040" w:themeColor="text1" w:themeTint="BF"/>
    </w:rPr>
  </w:style>
  <w:style w:type="character" w:customStyle="1" w:styleId="QuoteChar">
    <w:name w:val="Quote Char"/>
    <w:basedOn w:val="DefaultParagraphFont"/>
    <w:link w:val="Quote"/>
    <w:uiPriority w:val="29"/>
    <w:rsid w:val="0024417E"/>
    <w:rPr>
      <w:i/>
      <w:iCs/>
      <w:color w:val="404040" w:themeColor="text1" w:themeTint="BF"/>
    </w:rPr>
  </w:style>
  <w:style w:type="paragraph" w:styleId="ListParagraph">
    <w:name w:val="List Paragraph"/>
    <w:basedOn w:val="Normal"/>
    <w:uiPriority w:val="34"/>
    <w:qFormat/>
    <w:rsid w:val="0024417E"/>
    <w:pPr>
      <w:ind w:left="720"/>
      <w:contextualSpacing/>
    </w:pPr>
  </w:style>
  <w:style w:type="character" w:styleId="IntenseEmphasis">
    <w:name w:val="Intense Emphasis"/>
    <w:basedOn w:val="DefaultParagraphFont"/>
    <w:uiPriority w:val="21"/>
    <w:qFormat/>
    <w:rsid w:val="0024417E"/>
    <w:rPr>
      <w:i/>
      <w:iCs/>
      <w:color w:val="0F4761" w:themeColor="accent1" w:themeShade="BF"/>
    </w:rPr>
  </w:style>
  <w:style w:type="paragraph" w:styleId="IntenseQuote">
    <w:name w:val="Intense Quote"/>
    <w:basedOn w:val="Normal"/>
    <w:next w:val="Normal"/>
    <w:link w:val="IntenseQuoteChar"/>
    <w:uiPriority w:val="30"/>
    <w:qFormat/>
    <w:rsid w:val="00244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17E"/>
    <w:rPr>
      <w:i/>
      <w:iCs/>
      <w:color w:val="0F4761" w:themeColor="accent1" w:themeShade="BF"/>
    </w:rPr>
  </w:style>
  <w:style w:type="character" w:styleId="IntenseReference">
    <w:name w:val="Intense Reference"/>
    <w:basedOn w:val="DefaultParagraphFont"/>
    <w:uiPriority w:val="32"/>
    <w:qFormat/>
    <w:rsid w:val="002441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1238</Words>
  <Characters>7063</Characters>
  <Application>Microsoft Office Word</Application>
  <DocSecurity>0</DocSecurity>
  <Lines>58</Lines>
  <Paragraphs>16</Paragraphs>
  <ScaleCrop>false</ScaleCrop>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2026-10-29T16:27:00Z</dcterms:created>
  <dcterms:modified xsi:type="dcterms:W3CDTF">2026-10-29T16:28:00Z</dcterms:modified>
</cp:coreProperties>
</file>