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3FEF3" w14:textId="77777777" w:rsidR="002A044F" w:rsidRDefault="002A044F" w:rsidP="002A044F">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55F892CF" w14:textId="77777777" w:rsidR="002A044F" w:rsidRDefault="002A044F" w:rsidP="002A044F"/>
    <w:p w14:paraId="3C24E392" w14:textId="77777777" w:rsidR="002A044F" w:rsidRDefault="002A044F" w:rsidP="002A044F">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6E3B1FBE" w14:textId="77777777" w:rsidR="002A044F" w:rsidRDefault="002A044F" w:rsidP="002A044F"/>
    <w:p w14:paraId="6D3DB5B4" w14:textId="77777777" w:rsidR="002A044F" w:rsidRDefault="002A044F" w:rsidP="002A044F">
      <w:r>
        <w:t>*</w:t>
      </w:r>
      <w:proofErr w:type="spellStart"/>
      <w:r>
        <w:rPr>
          <w:rFonts w:ascii="Nirmala UI" w:hAnsi="Nirmala UI" w:cs="Nirmala UI"/>
        </w:rPr>
        <w:t>ಊಬೆಂಗಳೂರು</w:t>
      </w:r>
      <w:proofErr w:type="spellEnd"/>
      <w:r>
        <w:t xml:space="preserve">: 28 </w:t>
      </w:r>
      <w:proofErr w:type="spellStart"/>
      <w:r>
        <w:rPr>
          <w:rFonts w:ascii="Nirmala UI" w:hAnsi="Nirmala UI" w:cs="Nirmala UI"/>
        </w:rPr>
        <w:t>ಅಕ್ಟೋಬರ್</w:t>
      </w:r>
      <w:proofErr w:type="spellEnd"/>
      <w:r>
        <w:t xml:space="preserve"> 2026*</w:t>
      </w:r>
    </w:p>
    <w:p w14:paraId="7370B9FE" w14:textId="77777777" w:rsidR="002A044F" w:rsidRDefault="002A044F" w:rsidP="002A044F"/>
    <w:p w14:paraId="469C2C00" w14:textId="77777777" w:rsidR="002A044F" w:rsidRDefault="002A044F" w:rsidP="002A044F">
      <w:r>
        <w:t>*‘</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ಅಭಿಯಾನದಡಿ</w:t>
      </w:r>
      <w:proofErr w:type="spellEnd"/>
      <w:r>
        <w:t xml:space="preserve"> </w:t>
      </w:r>
      <w:proofErr w:type="spellStart"/>
      <w:r>
        <w:rPr>
          <w:rFonts w:ascii="Nirmala UI" w:hAnsi="Nirmala UI" w:cs="Nirmala UI"/>
        </w:rPr>
        <w:t>ಮಾದರಿ</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ರೂಪಿಸಲು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w:t>
      </w:r>
      <w:proofErr w:type="spellEnd"/>
      <w:r>
        <w:t xml:space="preserve">: </w:t>
      </w:r>
      <w:proofErr w:type="spellStart"/>
      <w:r>
        <w:rPr>
          <w:rFonts w:ascii="Nirmala UI" w:hAnsi="Nirmala UI" w:cs="Nirmala UI"/>
        </w:rPr>
        <w:t>ಆಯುಕ್ತ</w:t>
      </w:r>
      <w:proofErr w:type="spellEnd"/>
      <w:r>
        <w:t xml:space="preserve"> </w:t>
      </w:r>
      <w:proofErr w:type="spellStart"/>
      <w:proofErr w:type="gramStart"/>
      <w:r>
        <w:rPr>
          <w:rFonts w:ascii="Nirmala UI" w:hAnsi="Nirmala UI" w:cs="Nirmala UI"/>
        </w:rPr>
        <w:t>ಡಿ</w:t>
      </w:r>
      <w:r>
        <w:t>.</w:t>
      </w:r>
      <w:r>
        <w:rPr>
          <w:rFonts w:ascii="Nirmala UI" w:hAnsi="Nirmala UI" w:cs="Nirmala UI"/>
        </w:rPr>
        <w:t>ಎಸ್</w:t>
      </w:r>
      <w:proofErr w:type="spellEnd"/>
      <w:proofErr w:type="gramEnd"/>
      <w:r>
        <w:t xml:space="preserve">. </w:t>
      </w:r>
      <w:proofErr w:type="spellStart"/>
      <w:r>
        <w:rPr>
          <w:rFonts w:ascii="Nirmala UI" w:hAnsi="Nirmala UI" w:cs="Nirmala UI"/>
        </w:rPr>
        <w:t>ರಮೇಶ್</w:t>
      </w:r>
      <w:proofErr w:type="spellEnd"/>
      <w:r>
        <w:t>*</w:t>
      </w:r>
    </w:p>
    <w:p w14:paraId="7050D709" w14:textId="77777777" w:rsidR="002A044F" w:rsidRDefault="002A044F" w:rsidP="002A044F"/>
    <w:p w14:paraId="685668B5" w14:textId="77777777" w:rsidR="002A044F" w:rsidRDefault="002A044F" w:rsidP="002A044F">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ಉದ್ದೇಶದಂತೆ</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ಬೆನ್ನಿಗಾನಹಳ್ಳಿಯಿಂದ</w:t>
      </w:r>
      <w:proofErr w:type="spellEnd"/>
      <w:r>
        <w:t xml:space="preserve"> </w:t>
      </w:r>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w:t>
      </w:r>
      <w:proofErr w:type="spellEnd"/>
      <w:r>
        <w:t xml:space="preserve"> </w:t>
      </w:r>
      <w:proofErr w:type="spellStart"/>
      <w:r>
        <w:rPr>
          <w:rFonts w:ascii="Nirmala UI" w:hAnsi="Nirmala UI" w:cs="Nirmala UI"/>
        </w:rPr>
        <w:t>ಮೆಟ್ರೋ</w:t>
      </w:r>
      <w:proofErr w:type="spellEnd"/>
      <w:r>
        <w:t xml:space="preserve"> </w:t>
      </w:r>
      <w:proofErr w:type="spellStart"/>
      <w:r>
        <w:rPr>
          <w:rFonts w:ascii="Nirmala UI" w:hAnsi="Nirmala UI" w:cs="Nirmala UI"/>
        </w:rPr>
        <w:t>ನಿಲ್ದಾಣದವರೆಗೆ</w:t>
      </w:r>
      <w:proofErr w:type="spellEnd"/>
      <w:r>
        <w:t xml:space="preserve"> </w:t>
      </w:r>
      <w:proofErr w:type="spellStart"/>
      <w:r>
        <w:rPr>
          <w:rFonts w:ascii="Nirmala UI" w:hAnsi="Nirmala UI" w:cs="Nirmala UI"/>
        </w:rPr>
        <w:t>ಆಯುಕ್ತರಾದ</w:t>
      </w:r>
      <w:proofErr w:type="spellEnd"/>
      <w:r>
        <w:t xml:space="preserve"> </w:t>
      </w:r>
      <w:proofErr w:type="spellStart"/>
      <w:proofErr w:type="gramStart"/>
      <w:r>
        <w:rPr>
          <w:rFonts w:ascii="Nirmala UI" w:hAnsi="Nirmala UI" w:cs="Nirmala UI"/>
        </w:rPr>
        <w:t>ಡಿ</w:t>
      </w:r>
      <w:r>
        <w:t>.</w:t>
      </w:r>
      <w:r>
        <w:rPr>
          <w:rFonts w:ascii="Nirmala UI" w:hAnsi="Nirmala UI" w:cs="Nirmala UI"/>
        </w:rPr>
        <w:t>ಎಸ್</w:t>
      </w:r>
      <w:proofErr w:type="spellEnd"/>
      <w:proofErr w:type="gram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ಕಲ್ವರ್ಟ್ಗಳಲ್ಲಿನ</w:t>
      </w:r>
      <w:proofErr w:type="spellEnd"/>
      <w:r>
        <w:t xml:space="preserve"> </w:t>
      </w:r>
      <w:proofErr w:type="spellStart"/>
      <w:r>
        <w:rPr>
          <w:rFonts w:ascii="Nirmala UI" w:hAnsi="Nirmala UI" w:cs="Nirmala UI"/>
        </w:rPr>
        <w:t>ಹೂಳು</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ಪರಿಶೀಲಿಸಿದರು</w:t>
      </w:r>
      <w:proofErr w:type="spellEnd"/>
      <w:r>
        <w:t>.</w:t>
      </w:r>
    </w:p>
    <w:p w14:paraId="55FBCC15" w14:textId="77777777" w:rsidR="002A044F" w:rsidRDefault="002A044F" w:rsidP="002A044F"/>
    <w:p w14:paraId="37D123C9" w14:textId="77777777" w:rsidR="002A044F" w:rsidRDefault="002A044F" w:rsidP="002A044F">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ಪೂರ್ಣಗೊಳಿಸಿ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ನಿಲುಗಡೆ</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ನಿವಾರಣೆ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ದುರಸ್ತಿಗೆ</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ಅಕ್ಟೋಬರ್</w:t>
      </w:r>
      <w:proofErr w:type="spellEnd"/>
      <w:r>
        <w:t xml:space="preserve"> 31</w:t>
      </w:r>
      <w:r>
        <w:rPr>
          <w:rFonts w:ascii="Nirmala UI" w:hAnsi="Nirmala UI" w:cs="Nirmala UI"/>
        </w:rPr>
        <w:t>ರ</w:t>
      </w:r>
      <w:r>
        <w:t xml:space="preserve"> </w:t>
      </w:r>
      <w:proofErr w:type="spellStart"/>
      <w:r>
        <w:rPr>
          <w:rFonts w:ascii="Nirmala UI" w:hAnsi="Nirmala UI" w:cs="Nirmala UI"/>
        </w:rPr>
        <w:t>ಶನಿವಾರದಂದು</w:t>
      </w:r>
      <w:proofErr w:type="spellEnd"/>
      <w:r>
        <w:t xml:space="preserve"> </w:t>
      </w:r>
      <w:proofErr w:type="spellStart"/>
      <w:r>
        <w:rPr>
          <w:rFonts w:ascii="Nirmala UI" w:hAnsi="Nirmala UI" w:cs="Nirmala UI"/>
        </w:rPr>
        <w:t>ಮತ್ತೊಮ್ಮೆ</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ಗುರುತಿಸಲಾದ</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ಪರಿಹರಿಸಲಾಗಿದೆಯೇ</w:t>
      </w:r>
      <w:proofErr w:type="spellEnd"/>
      <w:r>
        <w:t xml:space="preserve"> </w:t>
      </w:r>
      <w:proofErr w:type="spellStart"/>
      <w:r>
        <w:rPr>
          <w:rFonts w:ascii="Nirmala UI" w:hAnsi="Nirmala UI" w:cs="Nirmala UI"/>
        </w:rPr>
        <w:t>ಎಂಬುದನ್ನು</w:t>
      </w:r>
      <w:proofErr w:type="spellEnd"/>
      <w:r>
        <w:t xml:space="preserve"> </w:t>
      </w:r>
      <w:proofErr w:type="spellStart"/>
      <w:r>
        <w:rPr>
          <w:rFonts w:ascii="Nirmala UI" w:hAnsi="Nirmala UI" w:cs="Nirmala UI"/>
        </w:rPr>
        <w:t>ಪರಿಶೀಲಿಸುವುದಾಗಿ</w:t>
      </w:r>
      <w:proofErr w:type="spellEnd"/>
      <w:r>
        <w:t xml:space="preserve"> </w:t>
      </w:r>
      <w:proofErr w:type="spellStart"/>
      <w:r>
        <w:rPr>
          <w:rFonts w:ascii="Nirmala UI" w:hAnsi="Nirmala UI" w:cs="Nirmala UI"/>
        </w:rPr>
        <w:t>ತಿಳಿಸಿದರು</w:t>
      </w:r>
      <w:proofErr w:type="spellEnd"/>
      <w:r>
        <w:t xml:space="preserve">. </w:t>
      </w:r>
    </w:p>
    <w:p w14:paraId="6D56ADE8" w14:textId="77777777" w:rsidR="002A044F" w:rsidRDefault="002A044F" w:rsidP="002A044F"/>
    <w:p w14:paraId="315A9FF5" w14:textId="77777777" w:rsidR="002A044F" w:rsidRDefault="002A044F" w:rsidP="002A044F">
      <w:r>
        <w:t>*</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ಸರ್ವೀಸ್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w:t>
      </w:r>
      <w:proofErr w:type="spellEnd"/>
      <w:r>
        <w:t>*</w:t>
      </w:r>
    </w:p>
    <w:p w14:paraId="7CB74B73" w14:textId="77777777" w:rsidR="002A044F" w:rsidRDefault="002A044F" w:rsidP="002A044F"/>
    <w:p w14:paraId="1ED665A1" w14:textId="77777777" w:rsidR="002A044F" w:rsidRDefault="002A044F" w:rsidP="002A044F">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ಕೈಗೊಳ್ಳುವಾಗ</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ಅಡಚಣೆಯಾಗದಂತೆ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ಸರ್ವೀಸ್</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ಕಾಮಗಾರಿಗಳಿಗೆ</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ಸ್ಥಳದಲ್ಲಿನ</w:t>
      </w:r>
      <w:proofErr w:type="spellEnd"/>
      <w:r>
        <w:t xml:space="preserve"> </w:t>
      </w:r>
      <w:proofErr w:type="spellStart"/>
      <w:r>
        <w:rPr>
          <w:rFonts w:ascii="Nirmala UI" w:hAnsi="Nirmala UI" w:cs="Nirmala UI"/>
        </w:rPr>
        <w:t>ಗಡಿ</w:t>
      </w:r>
      <w:proofErr w:type="spellEnd"/>
      <w:r>
        <w:t xml:space="preserve"> </w:t>
      </w:r>
      <w:proofErr w:type="spellStart"/>
      <w:r>
        <w:rPr>
          <w:rFonts w:ascii="Nirmala UI" w:hAnsi="Nirmala UI" w:cs="Nirmala UI"/>
        </w:rPr>
        <w:t>ಗುರುತುಗಳನ್ನು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ಉಂಟಾಗಿರುವ</w:t>
      </w:r>
      <w:proofErr w:type="spellEnd"/>
      <w:r>
        <w:t xml:space="preserve"> </w:t>
      </w:r>
      <w:proofErr w:type="spellStart"/>
      <w:r>
        <w:rPr>
          <w:rFonts w:ascii="Nirmala UI" w:hAnsi="Nirmala UI" w:cs="Nirmala UI"/>
        </w:rPr>
        <w:t>ಗೊಂದಲಗಳನ್ನು</w:t>
      </w:r>
      <w:proofErr w:type="spellEnd"/>
      <w:r>
        <w:t xml:space="preserve"> </w:t>
      </w:r>
      <w:proofErr w:type="spellStart"/>
      <w:r>
        <w:rPr>
          <w:rFonts w:ascii="Nirmala UI" w:hAnsi="Nirmala UI" w:cs="Nirmala UI"/>
        </w:rPr>
        <w:t>ಬಗೆಹರಿಸಿಕೊಂಡು</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ಕಾಲಮಿತಿಯೊಳಗೆ</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220585DE" w14:textId="77777777" w:rsidR="002A044F" w:rsidRDefault="002A044F" w:rsidP="002A044F"/>
    <w:p w14:paraId="48ED47DA" w14:textId="77777777" w:rsidR="002A044F" w:rsidRDefault="002A044F" w:rsidP="002A044F">
      <w:r>
        <w:t>*</w:t>
      </w:r>
      <w:proofErr w:type="spellStart"/>
      <w:r>
        <w:rPr>
          <w:rFonts w:ascii="Nirmala UI" w:hAnsi="Nirmala UI" w:cs="Nirmala UI"/>
        </w:rPr>
        <w:t>ಬ್ಲಾಕ್</w:t>
      </w:r>
      <w:proofErr w:type="spellEnd"/>
      <w:r>
        <w:t xml:space="preserve"> </w:t>
      </w:r>
      <w:proofErr w:type="spellStart"/>
      <w:r>
        <w:rPr>
          <w:rFonts w:ascii="Nirmala UI" w:hAnsi="Nirmala UI" w:cs="Nirmala UI"/>
        </w:rPr>
        <w:t>ಸ್ಪಾಟ್ಗಳನ್ನು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w:t>
      </w:r>
      <w:proofErr w:type="spellEnd"/>
      <w:r>
        <w:t>*</w:t>
      </w:r>
    </w:p>
    <w:p w14:paraId="51EA447F" w14:textId="77777777" w:rsidR="002A044F" w:rsidRDefault="002A044F" w:rsidP="002A044F"/>
    <w:p w14:paraId="23528EDC" w14:textId="77777777" w:rsidR="002A044F" w:rsidRDefault="002A044F" w:rsidP="002A044F">
      <w:proofErr w:type="spellStart"/>
      <w:r>
        <w:rPr>
          <w:rFonts w:ascii="Nirmala UI" w:hAnsi="Nirmala UI" w:cs="Nirmala UI"/>
        </w:rPr>
        <w:t>ರಸ್ತೆ</w:t>
      </w:r>
      <w:proofErr w:type="spellEnd"/>
      <w:r>
        <w:t xml:space="preserve"> </w:t>
      </w:r>
      <w:proofErr w:type="spellStart"/>
      <w:r>
        <w:rPr>
          <w:rFonts w:ascii="Nirmala UI" w:hAnsi="Nirmala UI" w:cs="Nirmala UI"/>
        </w:rPr>
        <w:t>ಬದಿಗಳಲ್ಲಿ</w:t>
      </w:r>
      <w:proofErr w:type="spellEnd"/>
      <w:r>
        <w:t xml:space="preserve"> </w:t>
      </w:r>
      <w:proofErr w:type="spellStart"/>
      <w:r>
        <w:rPr>
          <w:rFonts w:ascii="Nirmala UI" w:hAnsi="Nirmala UI" w:cs="Nirmala UI"/>
        </w:rPr>
        <w:t>ಸಂಗ್ರಹವಾಗಿರುವ</w:t>
      </w:r>
      <w:proofErr w:type="spellEnd"/>
      <w:r>
        <w:t xml:space="preserve"> </w:t>
      </w:r>
      <w:proofErr w:type="spellStart"/>
      <w:r>
        <w:rPr>
          <w:rFonts w:ascii="Nirmala UI" w:hAnsi="Nirmala UI" w:cs="Nirmala UI"/>
        </w:rPr>
        <w:t>ಡೆಬ್ರಿಸ್</w:t>
      </w:r>
      <w:proofErr w:type="spellEnd"/>
      <w:r>
        <w:t xml:space="preserve">, </w:t>
      </w:r>
      <w:proofErr w:type="spellStart"/>
      <w:r>
        <w:rPr>
          <w:rFonts w:ascii="Nirmala UI" w:hAnsi="Nirmala UI" w:cs="Nirmala UI"/>
        </w:rPr>
        <w:t>ಸಿಲ್ಟ್</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ತ್ಯಾಜ್ಯಗಳನ್ನು</w:t>
      </w:r>
      <w:proofErr w:type="spellEnd"/>
      <w:r>
        <w:t xml:space="preserve"> </w:t>
      </w:r>
      <w:proofErr w:type="spellStart"/>
      <w:r>
        <w:rPr>
          <w:rFonts w:ascii="Nirmala UI" w:hAnsi="Nirmala UI" w:cs="Nirmala UI"/>
        </w:rPr>
        <w:t>ತೆರವುಗೊಳಿಸಬೇಕು</w:t>
      </w:r>
      <w:proofErr w:type="spellEnd"/>
      <w:r>
        <w:t xml:space="preserve">. </w:t>
      </w:r>
      <w:proofErr w:type="spellStart"/>
      <w:r>
        <w:rPr>
          <w:rFonts w:ascii="Nirmala UI" w:hAnsi="Nirmala UI" w:cs="Nirmala UI"/>
        </w:rPr>
        <w:t>ಗುರುತಿಸಲಾದ</w:t>
      </w:r>
      <w:proofErr w:type="spellEnd"/>
      <w:r>
        <w:t xml:space="preserve"> </w:t>
      </w:r>
      <w:proofErr w:type="spellStart"/>
      <w:r>
        <w:rPr>
          <w:rFonts w:ascii="Nirmala UI" w:hAnsi="Nirmala UI" w:cs="Nirmala UI"/>
        </w:rPr>
        <w:t>ಬ್ಲಾಕ್</w:t>
      </w:r>
      <w:proofErr w:type="spellEnd"/>
      <w:r>
        <w:t xml:space="preserve"> </w:t>
      </w:r>
      <w:proofErr w:type="spellStart"/>
      <w:r>
        <w:rPr>
          <w:rFonts w:ascii="Nirmala UI" w:hAnsi="Nirmala UI" w:cs="Nirmala UI"/>
        </w:rPr>
        <w:t>ಸ್ಪಾಟ್ಗಳನ್ನು</w:t>
      </w:r>
      <w:proofErr w:type="spellEnd"/>
      <w:r>
        <w:t xml:space="preserve"> </w:t>
      </w:r>
      <w:proofErr w:type="spellStart"/>
      <w:r>
        <w:rPr>
          <w:rFonts w:ascii="Nirmala UI" w:hAnsi="Nirmala UI" w:cs="Nirmala UI"/>
        </w:rPr>
        <w:t>ಸ್ವಚ್ಛಗೊಳಿಸಿ</w:t>
      </w:r>
      <w:proofErr w:type="spellEnd"/>
      <w:r>
        <w:t xml:space="preserve">, </w:t>
      </w:r>
      <w:proofErr w:type="spellStart"/>
      <w:r>
        <w:rPr>
          <w:rFonts w:ascii="Nirmala UI" w:hAnsi="Nirmala UI" w:cs="Nirmala UI"/>
        </w:rPr>
        <w:t>ಮತ್ತೆ</w:t>
      </w:r>
      <w:proofErr w:type="spellEnd"/>
      <w:r>
        <w:t xml:space="preserve"> </w:t>
      </w:r>
      <w:proofErr w:type="spellStart"/>
      <w:proofErr w:type="gramStart"/>
      <w:r>
        <w:rPr>
          <w:rFonts w:ascii="Nirmala UI" w:hAnsi="Nirmala UI" w:cs="Nirmala UI"/>
        </w:rPr>
        <w:t>ತ್ಯಾಜ್ಯ</w:t>
      </w:r>
      <w:proofErr w:type="spellEnd"/>
      <w:r>
        <w:t xml:space="preserve">  </w:t>
      </w:r>
      <w:proofErr w:type="spellStart"/>
      <w:r>
        <w:rPr>
          <w:rFonts w:ascii="Nirmala UI" w:hAnsi="Nirmala UI" w:cs="Nirmala UI"/>
        </w:rPr>
        <w:t>ಸಂಗ್ರಹವಾಗದಂತೆ</w:t>
      </w:r>
      <w:proofErr w:type="spellEnd"/>
      <w:proofErr w:type="gram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ಸುರಿಯುವುದನ್ನು</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ಮಾರ್ಷಲ್ಗಳು</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ಸುರಿಯುವವರ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313F55C8" w14:textId="77777777" w:rsidR="002A044F" w:rsidRDefault="002A044F" w:rsidP="002A044F"/>
    <w:p w14:paraId="65CA948C" w14:textId="77777777" w:rsidR="002A044F" w:rsidRDefault="002A044F" w:rsidP="002A044F">
      <w:r>
        <w:t>*</w:t>
      </w:r>
      <w:proofErr w:type="spellStart"/>
      <w:r>
        <w:rPr>
          <w:rFonts w:ascii="Nirmala UI" w:hAnsi="Nirmala UI" w:cs="Nirmala UI"/>
        </w:rPr>
        <w:t>ಮಳೆನೀರು</w:t>
      </w:r>
      <w:proofErr w:type="spellEnd"/>
      <w:r>
        <w:t xml:space="preserve"> </w:t>
      </w:r>
      <w:proofErr w:type="spellStart"/>
      <w:r>
        <w:rPr>
          <w:rFonts w:ascii="Nirmala UI" w:hAnsi="Nirmala UI" w:cs="Nirmala UI"/>
        </w:rPr>
        <w:t>ನಿಲುಗಡೆ</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ನಿವಾರಿಸಿ</w:t>
      </w:r>
      <w:proofErr w:type="spellEnd"/>
      <w:r>
        <w:t>*</w:t>
      </w:r>
    </w:p>
    <w:p w14:paraId="27B1B639" w14:textId="77777777" w:rsidR="002A044F" w:rsidRDefault="002A044F" w:rsidP="002A044F"/>
    <w:p w14:paraId="67A869BE" w14:textId="77777777" w:rsidR="002A044F" w:rsidRDefault="002A044F" w:rsidP="002A044F">
      <w:proofErr w:type="spellStart"/>
      <w:r>
        <w:rPr>
          <w:rFonts w:ascii="Nirmala UI" w:hAnsi="Nirmala UI" w:cs="Nirmala UI"/>
        </w:rPr>
        <w:t>ಮಳೆಗಾಲದಲ್ಲಿ</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ನಿಲ್ಲುವ</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ಪರಿಹಾರಕ್ಕೆ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w:t>
      </w:r>
      <w:proofErr w:type="spellEnd"/>
      <w:r>
        <w:t xml:space="preserve"> </w:t>
      </w:r>
      <w:proofErr w:type="spellStart"/>
      <w:r>
        <w:rPr>
          <w:rFonts w:ascii="Nirmala UI" w:hAnsi="Nirmala UI" w:cs="Nirmala UI"/>
        </w:rPr>
        <w:t>ಚರಂಡಿಗಳನ್ನು</w:t>
      </w:r>
      <w:proofErr w:type="spellEnd"/>
      <w:r>
        <w:t xml:space="preserve"> </w:t>
      </w:r>
      <w:proofErr w:type="spellStart"/>
      <w:r>
        <w:rPr>
          <w:rFonts w:ascii="Nirmala UI" w:hAnsi="Nirmala UI" w:cs="Nirmala UI"/>
        </w:rPr>
        <w:t>ಸ್ವಚ್ಛಗೊಳಿಸಿ</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ಸರಾಗವಾಗಿ</w:t>
      </w:r>
      <w:proofErr w:type="spellEnd"/>
      <w:r>
        <w:t xml:space="preserve"> </w:t>
      </w:r>
      <w:proofErr w:type="spellStart"/>
      <w:r>
        <w:rPr>
          <w:rFonts w:ascii="Nirmala UI" w:hAnsi="Nirmala UI" w:cs="Nirmala UI"/>
        </w:rPr>
        <w:t>ಹರಿಯುವಂತೆ</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ಕಲ್ವರ್ಟ್ಗಳಲ್ಲಿನ</w:t>
      </w:r>
      <w:proofErr w:type="spellEnd"/>
      <w:r>
        <w:t xml:space="preserve"> </w:t>
      </w:r>
      <w:proofErr w:type="spellStart"/>
      <w:r>
        <w:rPr>
          <w:rFonts w:ascii="Nirmala UI" w:hAnsi="Nirmala UI" w:cs="Nirmala UI"/>
        </w:rPr>
        <w:t>ಹೂಳನ್ನು</w:t>
      </w:r>
      <w:proofErr w:type="spellEnd"/>
      <w:r>
        <w:t xml:space="preserve"> </w:t>
      </w:r>
      <w:proofErr w:type="spellStart"/>
      <w:r>
        <w:rPr>
          <w:rFonts w:ascii="Nirmala UI" w:hAnsi="Nirmala UI" w:cs="Nirmala UI"/>
        </w:rPr>
        <w:t>ತೆರವುಗೊಳಿಸಿ</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ಗ್ರೇಟಿಂಗ್ಗಳನ್ನು</w:t>
      </w:r>
      <w:proofErr w:type="spellEnd"/>
      <w:r>
        <w:t xml:space="preserve"> </w:t>
      </w:r>
      <w:proofErr w:type="spellStart"/>
      <w:r>
        <w:rPr>
          <w:rFonts w:ascii="Nirmala UI" w:hAnsi="Nirmala UI" w:cs="Nirmala UI"/>
        </w:rPr>
        <w:t>ಅಳವಡಿಸಬೇಕು</w:t>
      </w:r>
      <w:proofErr w:type="spellEnd"/>
      <w:r>
        <w:t xml:space="preserve">. </w:t>
      </w:r>
      <w:proofErr w:type="spellStart"/>
      <w:r>
        <w:rPr>
          <w:rFonts w:ascii="Nirmala UI" w:hAnsi="Nirmala UI" w:cs="Nirmala UI"/>
        </w:rPr>
        <w:t>ಹಾನಿಗೊಳಗಾದ</w:t>
      </w:r>
      <w:proofErr w:type="spellEnd"/>
      <w:r>
        <w:t xml:space="preserve"> </w:t>
      </w:r>
      <w:proofErr w:type="spellStart"/>
      <w:r>
        <w:rPr>
          <w:rFonts w:ascii="Nirmala UI" w:hAnsi="Nirmala UI" w:cs="Nirmala UI"/>
        </w:rPr>
        <w:t>ಕಲ್ವರ್ಟ್ಗಳ</w:t>
      </w:r>
      <w:proofErr w:type="spellEnd"/>
      <w:r>
        <w:t xml:space="preserve"> </w:t>
      </w:r>
      <w:proofErr w:type="spellStart"/>
      <w:r>
        <w:rPr>
          <w:rFonts w:ascii="Nirmala UI" w:hAnsi="Nirmala UI" w:cs="Nirmala UI"/>
        </w:rPr>
        <w:t>ಪುನರ್ನಿರ್ಮಾಣ</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ಆರಂಭಿಸಿ</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ಕಾಲಮಿತಿಯೊಳಗೆ</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w:t>
      </w:r>
    </w:p>
    <w:p w14:paraId="42ED9157" w14:textId="77777777" w:rsidR="002A044F" w:rsidRDefault="002A044F" w:rsidP="002A044F"/>
    <w:p w14:paraId="2EED7EFD" w14:textId="77777777" w:rsidR="002A044F" w:rsidRDefault="002A044F" w:rsidP="002A044F">
      <w:r>
        <w:t>*</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w:t>
      </w:r>
      <w:proofErr w:type="spellEnd"/>
      <w:r>
        <w:t>*</w:t>
      </w:r>
    </w:p>
    <w:p w14:paraId="682D7537" w14:textId="77777777" w:rsidR="002A044F" w:rsidRDefault="002A044F" w:rsidP="002A044F"/>
    <w:p w14:paraId="32F6BFDC" w14:textId="77777777" w:rsidR="002A044F" w:rsidRDefault="002A044F" w:rsidP="002A044F">
      <w:proofErr w:type="spellStart"/>
      <w:r>
        <w:rPr>
          <w:rFonts w:ascii="Nirmala UI" w:hAnsi="Nirmala UI" w:cs="Nirmala UI"/>
        </w:rPr>
        <w:t>ರಸ್ತೆ</w:t>
      </w:r>
      <w:proofErr w:type="spellEnd"/>
      <w:r>
        <w:t xml:space="preserve"> </w:t>
      </w:r>
      <w:proofErr w:type="spellStart"/>
      <w:r>
        <w:rPr>
          <w:rFonts w:ascii="Nirmala UI" w:hAnsi="Nirmala UI" w:cs="Nirmala UI"/>
        </w:rPr>
        <w:t>ಮಧ್ಯದಲ್ಲಿರುವ</w:t>
      </w:r>
      <w:proofErr w:type="spellEnd"/>
      <w:r>
        <w:t xml:space="preserve"> </w:t>
      </w:r>
      <w:proofErr w:type="spellStart"/>
      <w:r>
        <w:rPr>
          <w:rFonts w:ascii="Nirmala UI" w:hAnsi="Nirmala UI" w:cs="Nirmala UI"/>
        </w:rPr>
        <w:t>ಖಾಲಿ</w:t>
      </w:r>
      <w:proofErr w:type="spellEnd"/>
      <w:r>
        <w:t xml:space="preserve"> </w:t>
      </w:r>
      <w:proofErr w:type="spellStart"/>
      <w:r>
        <w:rPr>
          <w:rFonts w:ascii="Nirmala UI" w:hAnsi="Nirmala UI" w:cs="Nirmala UI"/>
        </w:rPr>
        <w:t>ಜಾಗಗಳನ್ನು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ಸಾರ್ಜನಿಕ</w:t>
      </w:r>
      <w:proofErr w:type="spellEnd"/>
      <w:r>
        <w:t xml:space="preserve"> </w:t>
      </w:r>
      <w:proofErr w:type="spellStart"/>
      <w:r>
        <w:rPr>
          <w:rFonts w:ascii="Nirmala UI" w:hAnsi="Nirmala UI" w:cs="Nirmala UI"/>
        </w:rPr>
        <w:t>ಉಪಯೋಗಿ</w:t>
      </w:r>
      <w:proofErr w:type="spellEnd"/>
      <w:r>
        <w:t xml:space="preserve"> </w:t>
      </w:r>
      <w:proofErr w:type="spellStart"/>
      <w:r>
        <w:rPr>
          <w:rFonts w:ascii="Nirmala UI" w:hAnsi="Nirmala UI" w:cs="Nirmala UI"/>
        </w:rPr>
        <w:t>ಬಯಲು</w:t>
      </w:r>
      <w:proofErr w:type="spellEnd"/>
      <w:r>
        <w:t xml:space="preserve"> </w:t>
      </w:r>
      <w:proofErr w:type="spellStart"/>
      <w:proofErr w:type="gramStart"/>
      <w:r>
        <w:rPr>
          <w:rFonts w:ascii="Nirmala UI" w:hAnsi="Nirmala UI" w:cs="Nirmala UI"/>
        </w:rPr>
        <w:t>ಪ್ರದೇಶವಾಗಿ</w:t>
      </w:r>
      <w:proofErr w:type="spellEnd"/>
      <w:r>
        <w:t xml:space="preserve">  </w:t>
      </w:r>
      <w:proofErr w:type="spellStart"/>
      <w:r>
        <w:rPr>
          <w:rFonts w:ascii="Nirmala UI" w:hAnsi="Nirmala UI" w:cs="Nirmala UI"/>
        </w:rPr>
        <w:t>ನಿರ್ಮಾಣಕ್ಕೆ</w:t>
      </w:r>
      <w:proofErr w:type="spellEnd"/>
      <w:proofErr w:type="gramEnd"/>
      <w:r>
        <w:t xml:space="preserve"> </w:t>
      </w:r>
      <w:proofErr w:type="spellStart"/>
      <w:r>
        <w:rPr>
          <w:rFonts w:ascii="Nirmala UI" w:hAnsi="Nirmala UI" w:cs="Nirmala UI"/>
        </w:rPr>
        <w:t>ಕಾರ್ಯಯೋಜನೆ</w:t>
      </w:r>
      <w:proofErr w:type="spellEnd"/>
      <w:r>
        <w:t xml:space="preserve"> </w:t>
      </w:r>
      <w:proofErr w:type="spellStart"/>
      <w:r>
        <w:rPr>
          <w:rFonts w:ascii="Nirmala UI" w:hAnsi="Nirmala UI" w:cs="Nirmala UI"/>
        </w:rPr>
        <w:t>ರೂಪಿಸಬೇಕು</w:t>
      </w:r>
      <w:proofErr w:type="spellEnd"/>
      <w:r>
        <w:t xml:space="preserve">. </w:t>
      </w:r>
      <w:proofErr w:type="spellStart"/>
      <w:r>
        <w:rPr>
          <w:rFonts w:ascii="Nirmala UI" w:hAnsi="Nirmala UI" w:cs="Nirmala UI"/>
        </w:rPr>
        <w:t>ಫ್ರೀ</w:t>
      </w:r>
      <w:proofErr w:type="spellEnd"/>
      <w:r>
        <w:t xml:space="preserve"> </w:t>
      </w:r>
      <w:proofErr w:type="spellStart"/>
      <w:r>
        <w:rPr>
          <w:rFonts w:ascii="Nirmala UI" w:hAnsi="Nirmala UI" w:cs="Nirmala UI"/>
        </w:rPr>
        <w:t>ಲೆಫ್ಟ್</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ಕಲ್ಪಿಸಿ</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ದಟ್ಟಣೆ</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ತಕ್ಷಣ</w:t>
      </w:r>
      <w:proofErr w:type="spellEnd"/>
      <w:r>
        <w:t xml:space="preserve"> </w:t>
      </w:r>
      <w:proofErr w:type="spellStart"/>
      <w:r>
        <w:rPr>
          <w:rFonts w:ascii="Nirmala UI" w:hAnsi="Nirmala UI" w:cs="Nirmala UI"/>
        </w:rPr>
        <w:t>ಮುಚ್ಚಿ</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ಅನುಕೂಲ</w:t>
      </w:r>
      <w:proofErr w:type="spellEnd"/>
      <w:r>
        <w:t xml:space="preserve"> </w:t>
      </w:r>
      <w:proofErr w:type="spellStart"/>
      <w:r>
        <w:rPr>
          <w:rFonts w:ascii="Nirmala UI" w:hAnsi="Nirmala UI" w:cs="Nirmala UI"/>
        </w:rPr>
        <w:t>ಕಲ್ಪಿಸಬೇಕು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ಬದಿಯಲ್ಲಿ</w:t>
      </w:r>
      <w:proofErr w:type="spellEnd"/>
      <w:r>
        <w:t xml:space="preserve"> </w:t>
      </w:r>
      <w:proofErr w:type="spellStart"/>
      <w:r>
        <w:rPr>
          <w:rFonts w:ascii="Nirmala UI" w:hAnsi="Nirmala UI" w:cs="Nirmala UI"/>
        </w:rPr>
        <w:t>ಅನಧಿಕೃತವಾಗಿ</w:t>
      </w:r>
      <w:proofErr w:type="spellEnd"/>
      <w:r>
        <w:t xml:space="preserve"> </w:t>
      </w:r>
      <w:proofErr w:type="spellStart"/>
      <w:r>
        <w:rPr>
          <w:rFonts w:ascii="Nirmala UI" w:hAnsi="Nirmala UI" w:cs="Nirmala UI"/>
        </w:rPr>
        <w:t>ನಿಲ್ಲಿಸಿರುವ</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ತೆರವುಗೊಳಿಸಲು</w:t>
      </w:r>
      <w:proofErr w:type="spellEnd"/>
      <w:r>
        <w:t xml:space="preserve"> </w:t>
      </w:r>
      <w:proofErr w:type="spellStart"/>
      <w:r>
        <w:rPr>
          <w:rFonts w:ascii="Nirmala UI" w:hAnsi="Nirmala UI" w:cs="Nirmala UI"/>
        </w:rPr>
        <w:t>ಮಾಲೀಕರಿಗೆ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ಪಾಲಿಸದವರ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ತಿಳಿಸಿದರು</w:t>
      </w:r>
      <w:proofErr w:type="spellEnd"/>
      <w:r>
        <w:t>.</w:t>
      </w:r>
    </w:p>
    <w:p w14:paraId="3F2B1E95" w14:textId="77777777" w:rsidR="002A044F" w:rsidRDefault="002A044F" w:rsidP="002A044F"/>
    <w:p w14:paraId="744114CA" w14:textId="77777777" w:rsidR="002A044F" w:rsidRDefault="002A044F" w:rsidP="002A044F">
      <w:r>
        <w:t>*</w:t>
      </w:r>
      <w:proofErr w:type="spellStart"/>
      <w:r>
        <w:rPr>
          <w:rFonts w:ascii="Nirmala UI" w:hAnsi="Nirmala UI" w:cs="Nirmala UI"/>
        </w:rPr>
        <w:t>ಬೆಸ್ಕಾಂ</w:t>
      </w:r>
      <w:proofErr w:type="spellEnd"/>
      <w:r>
        <w:t xml:space="preserve"> </w:t>
      </w:r>
      <w:proofErr w:type="spellStart"/>
      <w:r>
        <w:rPr>
          <w:rFonts w:ascii="Nirmala UI" w:hAnsi="Nirmala UI" w:cs="Nirmala UI"/>
        </w:rPr>
        <w:t>ಟ್ರಾನ್ಸ್ಫಾರ್ಮರ್</w:t>
      </w:r>
      <w:proofErr w:type="spellEnd"/>
      <w:r>
        <w:t xml:space="preserve"> </w:t>
      </w:r>
      <w:proofErr w:type="spellStart"/>
      <w:r>
        <w:rPr>
          <w:rFonts w:ascii="Nirmala UI" w:hAnsi="Nirmala UI" w:cs="Nirmala UI"/>
        </w:rPr>
        <w:t>ಅನ್ನು</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ಸ್ಥಳಕ್ಕೆ</w:t>
      </w:r>
      <w:proofErr w:type="spellEnd"/>
      <w:r>
        <w:t xml:space="preserve"> </w:t>
      </w:r>
      <w:proofErr w:type="spellStart"/>
      <w:r>
        <w:rPr>
          <w:rFonts w:ascii="Nirmala UI" w:hAnsi="Nirmala UI" w:cs="Nirmala UI"/>
        </w:rPr>
        <w:t>ಸ್ಥಳಾಂತರಿಸಿ</w:t>
      </w:r>
      <w:proofErr w:type="spellEnd"/>
      <w:r>
        <w:t>*</w:t>
      </w:r>
    </w:p>
    <w:p w14:paraId="7FC78157" w14:textId="77777777" w:rsidR="002A044F" w:rsidRDefault="002A044F" w:rsidP="002A044F"/>
    <w:p w14:paraId="23B9DF78" w14:textId="77777777" w:rsidR="002A044F" w:rsidRDefault="002A044F" w:rsidP="002A044F">
      <w:proofErr w:type="spellStart"/>
      <w:r>
        <w:rPr>
          <w:rFonts w:ascii="Nirmala UI" w:hAnsi="Nirmala UI" w:cs="Nirmala UI"/>
        </w:rPr>
        <w:lastRenderedPageBreak/>
        <w:t>ರಸ್ತೆ</w:t>
      </w:r>
      <w:proofErr w:type="spellEnd"/>
      <w:r>
        <w:t xml:space="preserve"> </w:t>
      </w:r>
      <w:proofErr w:type="spellStart"/>
      <w:r>
        <w:rPr>
          <w:rFonts w:ascii="Nirmala UI" w:hAnsi="Nirmala UI" w:cs="Nirmala UI"/>
        </w:rPr>
        <w:t>ಅಭಿವೃದ್ಧಿಗೆ</w:t>
      </w:r>
      <w:proofErr w:type="spellEnd"/>
      <w:r>
        <w:t xml:space="preserve"> </w:t>
      </w:r>
      <w:proofErr w:type="spellStart"/>
      <w:r>
        <w:rPr>
          <w:rFonts w:ascii="Nirmala UI" w:hAnsi="Nirmala UI" w:cs="Nirmala UI"/>
        </w:rPr>
        <w:t>ಅಡ್ಡಿಯಾಗುತ್ತಿರುವ</w:t>
      </w:r>
      <w:proofErr w:type="spellEnd"/>
      <w:r>
        <w:t xml:space="preserve"> </w:t>
      </w:r>
      <w:proofErr w:type="spellStart"/>
      <w:r>
        <w:rPr>
          <w:rFonts w:ascii="Nirmala UI" w:hAnsi="Nirmala UI" w:cs="Nirmala UI"/>
        </w:rPr>
        <w:t>ಬೆಸ್ಕಾಂ</w:t>
      </w:r>
      <w:proofErr w:type="spellEnd"/>
      <w:r>
        <w:t xml:space="preserve"> </w:t>
      </w:r>
      <w:proofErr w:type="spellStart"/>
      <w:r>
        <w:rPr>
          <w:rFonts w:ascii="Nirmala UI" w:hAnsi="Nirmala UI" w:cs="Nirmala UI"/>
        </w:rPr>
        <w:t>ಟ್ರಾನ್ಸ್ಫಾರ್ಮರ್</w:t>
      </w:r>
      <w:proofErr w:type="spellEnd"/>
      <w:r>
        <w:t xml:space="preserve"> </w:t>
      </w:r>
      <w:proofErr w:type="spellStart"/>
      <w:r>
        <w:rPr>
          <w:rFonts w:ascii="Nirmala UI" w:hAnsi="Nirmala UI" w:cs="Nirmala UI"/>
        </w:rPr>
        <w:t>ಅನ್ನು</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ಸ್ಥಳಕ್ಕೆ</w:t>
      </w:r>
      <w:proofErr w:type="spellEnd"/>
      <w:r>
        <w:t xml:space="preserve"> </w:t>
      </w:r>
      <w:proofErr w:type="spellStart"/>
      <w:r>
        <w:rPr>
          <w:rFonts w:ascii="Nirmala UI" w:hAnsi="Nirmala UI" w:cs="Nirmala UI"/>
        </w:rPr>
        <w:t>ಸ್ಥಳಾಂತರಿಸಲು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r>
        <w:rPr>
          <w:rFonts w:ascii="Nirmala UI" w:hAnsi="Nirmala UI" w:cs="Nirmala UI"/>
        </w:rPr>
        <w:t>ಈ</w:t>
      </w:r>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ಬೆಸ್ಕಾಂ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ಸ್ಥಳಾಂತರಕ್ಕೆ</w:t>
      </w:r>
      <w:proofErr w:type="spellEnd"/>
      <w:r>
        <w:t xml:space="preserve"> </w:t>
      </w:r>
      <w:proofErr w:type="spellStart"/>
      <w:r>
        <w:rPr>
          <w:rFonts w:ascii="Nirmala UI" w:hAnsi="Nirmala UI" w:cs="Nirmala UI"/>
        </w:rPr>
        <w:t>ಇರುವ</w:t>
      </w:r>
      <w:proofErr w:type="spellEnd"/>
      <w:r>
        <w:t xml:space="preserve"> </w:t>
      </w:r>
      <w:proofErr w:type="spellStart"/>
      <w:r>
        <w:rPr>
          <w:rFonts w:ascii="Nirmala UI" w:hAnsi="Nirmala UI" w:cs="Nirmala UI"/>
        </w:rPr>
        <w:t>ಅಡಚಣೆಗಳನ್ನು</w:t>
      </w:r>
      <w:proofErr w:type="spellEnd"/>
      <w:r>
        <w:t xml:space="preserve"> </w:t>
      </w:r>
      <w:proofErr w:type="spellStart"/>
      <w:r>
        <w:rPr>
          <w:rFonts w:ascii="Nirmala UI" w:hAnsi="Nirmala UI" w:cs="Nirmala UI"/>
        </w:rPr>
        <w:t>ನಿವಾರಿಸಬೇಕು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ಕಾಲಮಿತಿಯೊಳಗೆ</w:t>
      </w:r>
      <w:proofErr w:type="spellEnd"/>
      <w:r>
        <w:t xml:space="preserve"> </w:t>
      </w:r>
      <w:proofErr w:type="spellStart"/>
      <w:r>
        <w:rPr>
          <w:rFonts w:ascii="Nirmala UI" w:hAnsi="Nirmala UI" w:cs="Nirmala UI"/>
        </w:rPr>
        <w:t>ಪೂರ್ಣಗೊಳಿಸುವಂತೆ</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2CBEB19F" w14:textId="77777777" w:rsidR="002A044F" w:rsidRDefault="002A044F" w:rsidP="002A044F"/>
    <w:p w14:paraId="2AB0EEFD" w14:textId="77777777" w:rsidR="002A044F" w:rsidRDefault="002A044F" w:rsidP="002A044F">
      <w:r>
        <w:t>*</w:t>
      </w:r>
      <w:proofErr w:type="spellStart"/>
      <w:r>
        <w:rPr>
          <w:rFonts w:ascii="Nirmala UI" w:hAnsi="Nirmala UI" w:cs="Nirmala UI"/>
        </w:rPr>
        <w:t>ಖಾಲಿ</w:t>
      </w:r>
      <w:proofErr w:type="spellEnd"/>
      <w:r>
        <w:t xml:space="preserve"> </w:t>
      </w:r>
      <w:proofErr w:type="spellStart"/>
      <w:r>
        <w:rPr>
          <w:rFonts w:ascii="Nirmala UI" w:hAnsi="Nirmala UI" w:cs="Nirmala UI"/>
        </w:rPr>
        <w:t>ಜಾಗದಲ್ಲಿ</w:t>
      </w:r>
      <w:proofErr w:type="spellEnd"/>
      <w:r>
        <w:t xml:space="preserve"> </w:t>
      </w:r>
      <w:proofErr w:type="spellStart"/>
      <w:r>
        <w:rPr>
          <w:rFonts w:ascii="Nirmala UI" w:hAnsi="Nirmala UI" w:cs="Nirmala UI"/>
        </w:rPr>
        <w:t>ವೆಂಡಿಂಗ್</w:t>
      </w:r>
      <w:proofErr w:type="spellEnd"/>
      <w:r>
        <w:t xml:space="preserve"> </w:t>
      </w:r>
      <w:proofErr w:type="spellStart"/>
      <w:r>
        <w:rPr>
          <w:rFonts w:ascii="Nirmala UI" w:hAnsi="Nirmala UI" w:cs="Nirmala UI"/>
        </w:rPr>
        <w:t>ಜೋನ್</w:t>
      </w:r>
      <w:proofErr w:type="spellEnd"/>
      <w:r>
        <w:t xml:space="preserve"> </w:t>
      </w:r>
      <w:proofErr w:type="spellStart"/>
      <w:r>
        <w:rPr>
          <w:rFonts w:ascii="Nirmala UI" w:hAnsi="Nirmala UI" w:cs="Nirmala UI"/>
        </w:rPr>
        <w:t>ನಿರ್ಮಿಸಲು</w:t>
      </w:r>
      <w:proofErr w:type="spellEnd"/>
      <w:r>
        <w:t xml:space="preserve"> </w:t>
      </w:r>
      <w:proofErr w:type="spellStart"/>
      <w:r>
        <w:rPr>
          <w:rFonts w:ascii="Nirmala UI" w:hAnsi="Nirmala UI" w:cs="Nirmala UI"/>
        </w:rPr>
        <w:t>ಕಾರ್ಯಯೋಜನೆ</w:t>
      </w:r>
      <w:proofErr w:type="spellEnd"/>
      <w:r>
        <w:t xml:space="preserve"> </w:t>
      </w:r>
      <w:proofErr w:type="spellStart"/>
      <w:r>
        <w:rPr>
          <w:rFonts w:ascii="Nirmala UI" w:hAnsi="Nirmala UI" w:cs="Nirmala UI"/>
        </w:rPr>
        <w:t>ರೂಪಿಸಿ</w:t>
      </w:r>
      <w:proofErr w:type="spellEnd"/>
      <w:r>
        <w:t>*</w:t>
      </w:r>
    </w:p>
    <w:p w14:paraId="60CD2BA9" w14:textId="77777777" w:rsidR="002A044F" w:rsidRDefault="002A044F" w:rsidP="002A044F"/>
    <w:p w14:paraId="3A10E4BC" w14:textId="77777777" w:rsidR="002A044F" w:rsidRDefault="002A044F" w:rsidP="002A044F">
      <w:proofErr w:type="spellStart"/>
      <w:r>
        <w:rPr>
          <w:rFonts w:ascii="Nirmala UI" w:hAnsi="Nirmala UI" w:cs="Nirmala UI"/>
        </w:rPr>
        <w:t>ರಸ್ತೆ</w:t>
      </w:r>
      <w:proofErr w:type="spellEnd"/>
      <w:r>
        <w:t xml:space="preserve"> </w:t>
      </w:r>
      <w:proofErr w:type="spellStart"/>
      <w:r>
        <w:rPr>
          <w:rFonts w:ascii="Nirmala UI" w:hAnsi="Nirmala UI" w:cs="Nirmala UI"/>
        </w:rPr>
        <w:t>ಬದಿಯಲ್ಲಿರುವ</w:t>
      </w:r>
      <w:proofErr w:type="spellEnd"/>
      <w:r>
        <w:t xml:space="preserve"> </w:t>
      </w:r>
      <w:proofErr w:type="spellStart"/>
      <w:r>
        <w:rPr>
          <w:rFonts w:ascii="Nirmala UI" w:hAnsi="Nirmala UI" w:cs="Nirmala UI"/>
        </w:rPr>
        <w:t>ಖಾಲಿ</w:t>
      </w:r>
      <w:proofErr w:type="spellEnd"/>
      <w:r>
        <w:t xml:space="preserve"> </w:t>
      </w:r>
      <w:proofErr w:type="spellStart"/>
      <w:r>
        <w:rPr>
          <w:rFonts w:ascii="Nirmala UI" w:hAnsi="Nirmala UI" w:cs="Nirmala UI"/>
        </w:rPr>
        <w:t>ಜಾಗಗಳನ್ನು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ವೆಂಡಿಂಗ್</w:t>
      </w:r>
      <w:proofErr w:type="spellEnd"/>
      <w:r>
        <w:t xml:space="preserve"> </w:t>
      </w:r>
      <w:proofErr w:type="spellStart"/>
      <w:r>
        <w:rPr>
          <w:rFonts w:ascii="Nirmala UI" w:hAnsi="Nirmala UI" w:cs="Nirmala UI"/>
        </w:rPr>
        <w:t>ಜೋನ್</w:t>
      </w:r>
      <w:proofErr w:type="spellEnd"/>
      <w:r>
        <w:t xml:space="preserve"> </w:t>
      </w:r>
      <w:proofErr w:type="spellStart"/>
      <w:r>
        <w:rPr>
          <w:rFonts w:ascii="Nirmala UI" w:hAnsi="Nirmala UI" w:cs="Nirmala UI"/>
        </w:rPr>
        <w:t>ನಿರ್ಮಿಸಲು</w:t>
      </w:r>
      <w:proofErr w:type="spellEnd"/>
      <w:r>
        <w:t xml:space="preserve"> </w:t>
      </w:r>
      <w:proofErr w:type="spellStart"/>
      <w:r>
        <w:rPr>
          <w:rFonts w:ascii="Nirmala UI" w:hAnsi="Nirmala UI" w:cs="Nirmala UI"/>
        </w:rPr>
        <w:t>ಕಾರ್ಯಯೋಜನೆ</w:t>
      </w:r>
      <w:proofErr w:type="spellEnd"/>
      <w:r>
        <w:t xml:space="preserve"> </w:t>
      </w:r>
      <w:proofErr w:type="spellStart"/>
      <w:proofErr w:type="gramStart"/>
      <w:r>
        <w:rPr>
          <w:rFonts w:ascii="Nirmala UI" w:hAnsi="Nirmala UI" w:cs="Nirmala UI"/>
        </w:rPr>
        <w:t>ರೂಪಿಸಿ</w:t>
      </w:r>
      <w:proofErr w:type="spellEnd"/>
      <w:r>
        <w:t xml:space="preserve"> .</w:t>
      </w:r>
      <w:proofErr w:type="gramEnd"/>
      <w:r>
        <w:t xml:space="preserve"> </w:t>
      </w:r>
      <w:proofErr w:type="spellStart"/>
      <w:r>
        <w:rPr>
          <w:rFonts w:ascii="Nirmala UI" w:hAnsi="Nirmala UI" w:cs="Nirmala UI"/>
        </w:rPr>
        <w:t>ಲಭ್ಯವಿರುವ</w:t>
      </w:r>
      <w:proofErr w:type="spellEnd"/>
      <w:r>
        <w:t xml:space="preserve"> </w:t>
      </w:r>
      <w:proofErr w:type="spellStart"/>
      <w:r>
        <w:rPr>
          <w:rFonts w:ascii="Nirmala UI" w:hAnsi="Nirmala UI" w:cs="Nirmala UI"/>
        </w:rPr>
        <w:t>ಜಾಗವನ್ನು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ಬಳಸಿಕೊಂಡು</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ಅಡಚಣೆಯಾಗದಂತೆ</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3523E12E" w14:textId="77777777" w:rsidR="002A044F" w:rsidRDefault="002A044F" w:rsidP="002A044F"/>
    <w:p w14:paraId="6B320C70" w14:textId="3C82763B" w:rsidR="00FC5D34" w:rsidRDefault="002A044F" w:rsidP="002A044F">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proofErr w:type="gramStart"/>
      <w:r>
        <w:rPr>
          <w:rFonts w:ascii="Nirmala UI" w:hAnsi="Nirmala UI" w:cs="Nirmala UI"/>
        </w:rPr>
        <w:t>ಕೆ</w:t>
      </w:r>
      <w:r>
        <w:t>.</w:t>
      </w:r>
      <w:r>
        <w:rPr>
          <w:rFonts w:ascii="Nirmala UI" w:hAnsi="Nirmala UI" w:cs="Nirmala UI"/>
        </w:rPr>
        <w:t>ಆರ್</w:t>
      </w:r>
      <w:proofErr w:type="spellEnd"/>
      <w:proofErr w:type="gramEnd"/>
      <w:r>
        <w:t xml:space="preserve">. </w:t>
      </w:r>
      <w:proofErr w:type="spellStart"/>
      <w:r>
        <w:rPr>
          <w:rFonts w:ascii="Nirmala UI" w:hAnsi="Nirmala UI" w:cs="Nirmala UI"/>
        </w:rPr>
        <w:t>ಪುರಂ</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ಬಿಎಂಆರ್ಸಿಎಲ್</w:t>
      </w:r>
      <w:proofErr w:type="spellEnd"/>
      <w:r>
        <w:t xml:space="preserve">, </w:t>
      </w:r>
      <w:proofErr w:type="spellStart"/>
      <w:r>
        <w:rPr>
          <w:rFonts w:ascii="Nirmala UI" w:hAnsi="Nirmala UI" w:cs="Nirmala UI"/>
        </w:rPr>
        <w:t>ಬಿಡಬ್ಲ್ಯುಎಸ್ಎಸ್ಬಿ</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201AEC5B" w14:textId="77777777" w:rsidR="002A044F" w:rsidRDefault="002A044F" w:rsidP="002A044F"/>
    <w:p w14:paraId="6DA132AE" w14:textId="77777777" w:rsidR="002A044F" w:rsidRDefault="002A044F" w:rsidP="002A044F">
      <w:r>
        <w:t>*PRESS RELEASE*</w:t>
      </w:r>
    </w:p>
    <w:p w14:paraId="5C22382B" w14:textId="77777777" w:rsidR="002A044F" w:rsidRDefault="002A044F" w:rsidP="002A044F"/>
    <w:p w14:paraId="27D1A64F" w14:textId="77777777" w:rsidR="002A044F" w:rsidRDefault="002A044F" w:rsidP="002A044F">
      <w:r>
        <w:t>*BENGALURU EAST CITY CORPORATION*</w:t>
      </w:r>
    </w:p>
    <w:p w14:paraId="30E5F2A0" w14:textId="77777777" w:rsidR="002A044F" w:rsidRDefault="002A044F" w:rsidP="002A044F"/>
    <w:p w14:paraId="0099BA5F" w14:textId="77777777" w:rsidR="002A044F" w:rsidRDefault="002A044F" w:rsidP="002A044F">
      <w:r>
        <w:t>*Bengaluru: 28 October 2026*</w:t>
      </w:r>
    </w:p>
    <w:p w14:paraId="248F849D" w14:textId="77777777" w:rsidR="002A044F" w:rsidRDefault="002A044F" w:rsidP="002A044F"/>
    <w:p w14:paraId="30DF340F" w14:textId="77777777" w:rsidR="002A044F" w:rsidRDefault="002A044F" w:rsidP="002A044F">
      <w:r>
        <w:t>*Take Necessary Measures to Develop a Model Ward Under the ‘Ward One’ Campaign: Commissioner D.S. Ramesh*</w:t>
      </w:r>
    </w:p>
    <w:p w14:paraId="7DDCEB31" w14:textId="77777777" w:rsidR="002A044F" w:rsidRDefault="002A044F" w:rsidP="002A044F"/>
    <w:p w14:paraId="1F37A0CA" w14:textId="77777777" w:rsidR="002A044F" w:rsidRDefault="002A044F" w:rsidP="002A044F">
      <w:r>
        <w:t xml:space="preserve">In line with the objective of the Greater Bengaluru Authority’s ‘Ward One’ campaign to improve civic amenities and prioritize cleanliness, Commissioner D.S. Ramesh conducted a site inspection from </w:t>
      </w:r>
      <w:proofErr w:type="spellStart"/>
      <w:r>
        <w:t>Benniganahalli</w:t>
      </w:r>
      <w:proofErr w:type="spellEnd"/>
      <w:r>
        <w:t xml:space="preserve"> to K.R. Puram Metro Station within the limits of Bengaluru East City Corporation. He inspected road development, </w:t>
      </w:r>
      <w:r>
        <w:lastRenderedPageBreak/>
        <w:t>construction of footpaths and service roads, drain cleaning, desilting of culverts, and roadside cleanliness works.</w:t>
      </w:r>
    </w:p>
    <w:p w14:paraId="3420297E" w14:textId="77777777" w:rsidR="002A044F" w:rsidRDefault="002A044F" w:rsidP="002A044F"/>
    <w:p w14:paraId="50E4A4E2" w14:textId="77777777" w:rsidR="002A044F" w:rsidRDefault="002A044F" w:rsidP="002A044F">
      <w:r>
        <w:t>He instructed officials to expedite development works and take necessary measures to clear construction debris along roadsides, resolve waterlogging issues, and repair potholes. He also stated that he would conduct another site inspection on Saturday, October 31, to verify whether the problems already identified had been resolved.</w:t>
      </w:r>
    </w:p>
    <w:p w14:paraId="6E965155" w14:textId="77777777" w:rsidR="002A044F" w:rsidRDefault="002A044F" w:rsidP="002A044F"/>
    <w:p w14:paraId="17BB24EA" w14:textId="77777777" w:rsidR="002A044F" w:rsidRDefault="002A044F" w:rsidP="002A044F">
      <w:r>
        <w:t>*Prioritize Footpath and Service Road Development*</w:t>
      </w:r>
    </w:p>
    <w:p w14:paraId="0183E261" w14:textId="77777777" w:rsidR="002A044F" w:rsidRDefault="002A044F" w:rsidP="002A044F"/>
    <w:p w14:paraId="3B904DA6" w14:textId="77777777" w:rsidR="002A044F" w:rsidRDefault="002A044F" w:rsidP="002A044F">
      <w:r>
        <w:t>While undertaking footpath development works, measures must be taken to ensure that traffic is not obstructed. Footpath and service road construction works must be completed at the earliest. The Commissioner instructed officials to verify the boundary markings at the site, resolve any discrepancies, and complete the development works within the stipulated time frame.</w:t>
      </w:r>
    </w:p>
    <w:p w14:paraId="29FFABCE" w14:textId="77777777" w:rsidR="002A044F" w:rsidRDefault="002A044F" w:rsidP="002A044F"/>
    <w:p w14:paraId="506EBC40" w14:textId="77777777" w:rsidR="002A044F" w:rsidRDefault="002A044F" w:rsidP="002A044F">
      <w:r>
        <w:t>*Clear Black Spots and Maintain Cleanliness*</w:t>
      </w:r>
    </w:p>
    <w:p w14:paraId="4338C8DA" w14:textId="77777777" w:rsidR="002A044F" w:rsidRDefault="002A044F" w:rsidP="002A044F"/>
    <w:p w14:paraId="747E38B8" w14:textId="77777777" w:rsidR="002A044F" w:rsidRDefault="002A044F" w:rsidP="002A044F">
      <w:r>
        <w:t>Debris, silt, and other waste accumulated along roadsides must be cleared. Identified black spots must be cleaned, and measures must be taken to prevent waste from accumulating again. Marshals must continuously monitor roadside areas to prevent waste dumping. He directed the concerned officials to take appropriate action against those dumping waste in public places.</w:t>
      </w:r>
    </w:p>
    <w:p w14:paraId="2952EFC5" w14:textId="77777777" w:rsidR="002A044F" w:rsidRDefault="002A044F" w:rsidP="002A044F"/>
    <w:p w14:paraId="6DC51508" w14:textId="77777777" w:rsidR="002A044F" w:rsidRDefault="002A044F" w:rsidP="002A044F">
      <w:r>
        <w:t>*Resolve Waterlogging Issues*</w:t>
      </w:r>
    </w:p>
    <w:p w14:paraId="3CC4C426" w14:textId="77777777" w:rsidR="002A044F" w:rsidRDefault="002A044F" w:rsidP="002A044F"/>
    <w:p w14:paraId="63A5C38A" w14:textId="77777777" w:rsidR="002A044F" w:rsidRDefault="002A044F" w:rsidP="002A044F">
      <w:r>
        <w:t>Locations prone to waterlogging during the monsoon must be identified, and necessary measures must be taken to resolve the issues. Roadside drains must be cleaned to ensure the smooth flow of rainwater. Silt must be removed from culverts, and gratings must be installed wherever necessary. Reconstruction works must be initiated for damaged culverts, and the related works must be completed within the stipulated time frame, he instructed.</w:t>
      </w:r>
    </w:p>
    <w:p w14:paraId="694B67E3" w14:textId="77777777" w:rsidR="002A044F" w:rsidRDefault="002A044F" w:rsidP="002A044F"/>
    <w:p w14:paraId="0CDD58BE" w14:textId="77777777" w:rsidR="002A044F" w:rsidRDefault="002A044F" w:rsidP="002A044F">
      <w:r>
        <w:lastRenderedPageBreak/>
        <w:t>*Take Necessary Measures for Smooth Traffic Movement*</w:t>
      </w:r>
    </w:p>
    <w:p w14:paraId="22A22C5E" w14:textId="77777777" w:rsidR="002A044F" w:rsidRDefault="002A044F" w:rsidP="002A044F"/>
    <w:p w14:paraId="428CE698" w14:textId="77777777" w:rsidR="002A044F" w:rsidRDefault="002A044F" w:rsidP="002A044F">
      <w:r>
        <w:t>Vacant spaces along the road median must be inspected, and action plans must be prepared to develop public utility open spaces wherever required. Free-left facilities must be provided, and measures must be taken to reduce traffic congestion. Potholes must be filled immediately to facilitate smooth traffic movement. Vehicle owners must be instructed to remove vehicles parked illegally along roadsides, and action must be taken as per the rules against those who fail to comply with the instructions, he informed the officials.</w:t>
      </w:r>
    </w:p>
    <w:p w14:paraId="327723E5" w14:textId="77777777" w:rsidR="002A044F" w:rsidRDefault="002A044F" w:rsidP="002A044F"/>
    <w:p w14:paraId="1FA8D765" w14:textId="77777777" w:rsidR="002A044F" w:rsidRDefault="002A044F" w:rsidP="002A044F">
      <w:r>
        <w:t>*Relocate the BESCOM Transformer to a Suitable Location*</w:t>
      </w:r>
    </w:p>
    <w:p w14:paraId="2B5BF0F2" w14:textId="77777777" w:rsidR="002A044F" w:rsidRDefault="002A044F" w:rsidP="002A044F"/>
    <w:p w14:paraId="013730AF" w14:textId="77777777" w:rsidR="002A044F" w:rsidRDefault="002A044F" w:rsidP="002A044F">
      <w:r>
        <w:t>Necessary measures must be taken to relocate the BESCOM transformer obstructing road development to a suitable location. In this regard, officials from BESCOM and the concerned departments must coordinate to resolve the obstacles to relocation. The Commissioner instructed officials to complete the road development works within the stipulated time frame.</w:t>
      </w:r>
    </w:p>
    <w:p w14:paraId="3D5368F7" w14:textId="77777777" w:rsidR="002A044F" w:rsidRDefault="002A044F" w:rsidP="002A044F"/>
    <w:p w14:paraId="43EE98D5" w14:textId="77777777" w:rsidR="002A044F" w:rsidRDefault="002A044F" w:rsidP="002A044F">
      <w:r>
        <w:t>*Prepare an Action Plan to Develop a Vending Zone in Vacant Spaces*</w:t>
      </w:r>
    </w:p>
    <w:p w14:paraId="336A0529" w14:textId="77777777" w:rsidR="002A044F" w:rsidRDefault="002A044F" w:rsidP="002A044F"/>
    <w:p w14:paraId="0554D150" w14:textId="77777777" w:rsidR="002A044F" w:rsidRDefault="002A044F" w:rsidP="002A044F">
      <w:r>
        <w:t>Vacant spaces along roadsides must be inspected, and an action plan must be prepared to establish vending zones wherever required. The available space must be utilized effectively, and necessary measures must be taken to ensure that traffic is not obstructed, the Commissioner instructed.</w:t>
      </w:r>
    </w:p>
    <w:p w14:paraId="21EE8E41" w14:textId="77777777" w:rsidR="002A044F" w:rsidRDefault="002A044F" w:rsidP="002A044F"/>
    <w:p w14:paraId="0911BE33" w14:textId="57D42330" w:rsidR="002A044F" w:rsidRDefault="002A044F" w:rsidP="002A044F">
      <w:r>
        <w:t>During the site inspection, Additional Commissioner (Development) Lokhande Snehal Sudhakar, Chief Engineer of K.R. Puram, Executive Engineers, and officials from BMRCL, BWSSB, and other concerned departments were present.</w:t>
      </w:r>
    </w:p>
    <w:sectPr w:rsidR="002A04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44F"/>
    <w:rsid w:val="002A044F"/>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0CCDE"/>
  <w15:chartTrackingRefBased/>
  <w15:docId w15:val="{F9391DA1-3F40-4596-8CEC-A7636AB9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44F"/>
    <w:rPr>
      <w:rFonts w:eastAsiaTheme="majorEastAsia" w:cstheme="majorBidi"/>
      <w:color w:val="272727" w:themeColor="text1" w:themeTint="D8"/>
    </w:rPr>
  </w:style>
  <w:style w:type="paragraph" w:styleId="Title">
    <w:name w:val="Title"/>
    <w:basedOn w:val="Normal"/>
    <w:next w:val="Normal"/>
    <w:link w:val="TitleChar"/>
    <w:uiPriority w:val="10"/>
    <w:qFormat/>
    <w:rsid w:val="002A0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44F"/>
    <w:pPr>
      <w:spacing w:before="160"/>
      <w:jc w:val="center"/>
    </w:pPr>
    <w:rPr>
      <w:i/>
      <w:iCs/>
      <w:color w:val="404040" w:themeColor="text1" w:themeTint="BF"/>
    </w:rPr>
  </w:style>
  <w:style w:type="character" w:customStyle="1" w:styleId="QuoteChar">
    <w:name w:val="Quote Char"/>
    <w:basedOn w:val="DefaultParagraphFont"/>
    <w:link w:val="Quote"/>
    <w:uiPriority w:val="29"/>
    <w:rsid w:val="002A044F"/>
    <w:rPr>
      <w:i/>
      <w:iCs/>
      <w:color w:val="404040" w:themeColor="text1" w:themeTint="BF"/>
    </w:rPr>
  </w:style>
  <w:style w:type="paragraph" w:styleId="ListParagraph">
    <w:name w:val="List Paragraph"/>
    <w:basedOn w:val="Normal"/>
    <w:uiPriority w:val="34"/>
    <w:qFormat/>
    <w:rsid w:val="002A044F"/>
    <w:pPr>
      <w:ind w:left="720"/>
      <w:contextualSpacing/>
    </w:pPr>
  </w:style>
  <w:style w:type="character" w:styleId="IntenseEmphasis">
    <w:name w:val="Intense Emphasis"/>
    <w:basedOn w:val="DefaultParagraphFont"/>
    <w:uiPriority w:val="21"/>
    <w:qFormat/>
    <w:rsid w:val="002A044F"/>
    <w:rPr>
      <w:i/>
      <w:iCs/>
      <w:color w:val="0F4761" w:themeColor="accent1" w:themeShade="BF"/>
    </w:rPr>
  </w:style>
  <w:style w:type="paragraph" w:styleId="IntenseQuote">
    <w:name w:val="Intense Quote"/>
    <w:basedOn w:val="Normal"/>
    <w:next w:val="Normal"/>
    <w:link w:val="IntenseQuoteChar"/>
    <w:uiPriority w:val="30"/>
    <w:qFormat/>
    <w:rsid w:val="002A0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44F"/>
    <w:rPr>
      <w:i/>
      <w:iCs/>
      <w:color w:val="0F4761" w:themeColor="accent1" w:themeShade="BF"/>
    </w:rPr>
  </w:style>
  <w:style w:type="character" w:styleId="IntenseReference">
    <w:name w:val="Intense Reference"/>
    <w:basedOn w:val="DefaultParagraphFont"/>
    <w:uiPriority w:val="32"/>
    <w:qFormat/>
    <w:rsid w:val="002A04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1100</Words>
  <Characters>6276</Characters>
  <Application>Microsoft Office Word</Application>
  <DocSecurity>0</DocSecurity>
  <Lines>52</Lines>
  <Paragraphs>14</Paragraphs>
  <ScaleCrop>false</ScaleCrop>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2026-10-29T04:55:00Z</dcterms:created>
  <dcterms:modified xsi:type="dcterms:W3CDTF">2026-10-29T04:56:00Z</dcterms:modified>
</cp:coreProperties>
</file>