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7D431E5">
      <w:pPr>
        <w:pStyle w:val="style157"/>
        <w:spacing w:lineRule="auto" w:line="360"/>
        <w:jc w:val="both"/>
        <w:rPr>
          <w:rFonts w:ascii="Arial" w:cs="Arial" w:hAnsi="Arial"/>
          <w:sz w:val="16"/>
        </w:rPr>
      </w:pPr>
      <w:r>
        <w:rPr>
          <w:rFonts w:ascii="Arial" w:cs="Arial" w:hAnsi="Arial"/>
          <w:b/>
          <w:noProof/>
          <w:sz w:val="24"/>
          <w:lang w:val="en-US"/>
        </w:rPr>
        <w:drawing>
          <wp:inline distL="0" distT="0" distB="0" distR="0">
            <wp:extent cx="5686425" cy="834390"/>
            <wp:effectExtent l="19050" t="19050" r="28575" b="22860"/>
            <wp:docPr id="1026" name="Picture 1" descr="H:\Events &amp; Exhibitions\Bangalore Development Summit_at Lalbagh on 29.02.2020\F5 Stall Designs\4_2nd Draft recd at 1.35 PM_28.02.2020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16897" t="15625" r="20851" b="40476"/>
                    <a:stretch/>
                  </pic:blipFill>
                  <pic:spPr>
                    <a:xfrm rot="0">
                      <a:off x="0" y="0"/>
                      <a:ext cx="5686425" cy="834390"/>
                    </a:xfrm>
                    <a:prstGeom prst="rect"/>
                    <a:ln cmpd="sng" cap="flat" w="9525">
                      <a:solidFill>
                        <a:srgbClr val="7030a0"/>
                      </a:solidFill>
                      <a:prstDash val="solid"/>
                      <a:round/>
                      <a:headEnd len="med" w="med" type="none"/>
                      <a:tailEnd len="med" w="med" type="none"/>
                    </a:ln>
                  </pic:spPr>
                </pic:pic>
              </a:graphicData>
            </a:graphic>
          </wp:inline>
        </w:drawing>
      </w:r>
    </w:p>
    <w:p w14:paraId="BDA1F358">
      <w:pPr>
        <w:pStyle w:val="style157"/>
        <w:spacing w:lineRule="auto" w:line="360"/>
        <w:jc w:val="both"/>
        <w:rPr>
          <w:rFonts w:ascii="Arial" w:cs="Arial" w:hAnsi="Arial"/>
        </w:rPr>
      </w:pPr>
      <w:r>
        <w:rPr>
          <w:rFonts w:ascii="Arial" w:cs="Arial" w:hAnsi="Arial"/>
          <w:sz w:val="24"/>
        </w:rPr>
        <w:t>BMRCL/CPRO/Media Release/202</w:t>
      </w:r>
      <w:r>
        <w:rPr>
          <w:rFonts w:ascii="Arial" w:cs="Arial" w:hAnsi="Arial"/>
          <w:sz w:val="24"/>
        </w:rPr>
        <w:t>6</w:t>
      </w:r>
      <w:r>
        <w:rPr>
          <w:rFonts w:ascii="Arial" w:cs="Arial" w:hAnsi="Arial"/>
          <w:sz w:val="24"/>
        </w:rPr>
        <w:t>/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 xml:space="preserve">  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 xml:space="preserve">  </w:t>
      </w:r>
      <w:r>
        <w:rPr>
          <w:rFonts w:ascii="Arial" w:cs="Arial" w:hAnsi="Arial"/>
        </w:rPr>
        <w:t xml:space="preserve">  </w:t>
      </w:r>
      <w:r>
        <w:rPr>
          <w:rFonts w:ascii="Arial" w:cs="Arial" w:hAnsi="Arial"/>
          <w:sz w:val="24"/>
          <w:lang w:val="en-US"/>
        </w:rPr>
        <w:t>Date</w:t>
      </w:r>
      <w:r>
        <w:rPr>
          <w:rFonts w:ascii="Arial" w:cs="Arial" w:hAnsi="Arial"/>
          <w:sz w:val="24"/>
          <w:lang w:val="en-US"/>
        </w:rPr>
        <w:t xml:space="preserve">: </w:t>
      </w:r>
      <w:r>
        <w:rPr>
          <w:rFonts w:ascii="Arial" w:cs="Arial" w:hAnsi="Arial"/>
          <w:sz w:val="24"/>
          <w:lang w:val="en-US"/>
        </w:rPr>
        <w:t>2nd Oct 2026</w:t>
      </w:r>
    </w:p>
    <w:p w14:paraId="72C4692F">
      <w:pPr>
        <w:pStyle w:val="style157"/>
        <w:spacing w:lineRule="auto" w:line="360"/>
        <w:jc w:val="both"/>
        <w:rPr>
          <w:rFonts w:ascii="Arial" w:cs="Arial" w:hAnsi="Arial"/>
          <w:sz w:val="2"/>
        </w:rPr>
      </w:pPr>
    </w:p>
    <w:p w14:paraId="FAA4F994">
      <w:pPr>
        <w:pStyle w:val="style157"/>
        <w:spacing w:lineRule="auto" w:line="360"/>
        <w:jc w:val="center"/>
        <w:rPr>
          <w:rFonts w:ascii="Arial" w:cs="Arial" w:hAnsi="Arial"/>
        </w:rPr>
      </w:pPr>
      <w:r>
        <w:rPr>
          <w:rFonts w:ascii="Arial" w:cs="Arial" w:hAnsi="Arial"/>
          <w:b/>
          <w:sz w:val="24"/>
        </w:rPr>
        <w:t>MEDIA RELEASE</w:t>
      </w:r>
    </w:p>
    <w:p w14:paraId="EE939727">
      <w:pPr>
        <w:pStyle w:val="style0"/>
        <w:spacing w:before="100" w:beforeAutospacing="true" w:after="100" w:afterAutospacing="true" w:lineRule="auto" w:line="240"/>
        <w:ind w:firstLine="720"/>
        <w:jc w:val="left"/>
        <w:outlineLvl w:val="1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>Namma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>Metro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>Services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>Extended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>on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>3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>October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IN" w:eastAsia="en-GB"/>
        </w:rPr>
        <w:t>2026</w:t>
      </w:r>
    </w:p>
    <w:p w14:paraId="219BB741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BMRCL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will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extend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Namma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Metro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train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services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on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3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October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2026,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considering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anticipated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passenger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demand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and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for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convenience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of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commuters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.</w:t>
      </w:r>
    </w:p>
    <w:p w14:paraId="FDDE723A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last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train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departure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timings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from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terminal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stations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>on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>night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>of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>3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>October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>2026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will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be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follows:</w:t>
      </w:r>
    </w:p>
    <w:p w14:paraId="71289500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>Purple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>Line</w:t>
      </w:r>
    </w:p>
    <w:p w14:paraId="BA5B5BE1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Whitefield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(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Kadugodi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)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–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12:00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midnight</w:t>
      </w:r>
    </w:p>
    <w:p w14:paraId="312669E3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Challaghatta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–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12:20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AM</w:t>
      </w:r>
    </w:p>
    <w:p w14:paraId="63D2E689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>Green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>Line</w:t>
      </w:r>
    </w:p>
    <w:p w14:paraId="8F4F8216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Madavara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–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12: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15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M</w:t>
      </w:r>
    </w:p>
    <w:p w14:paraId="5790F687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Silk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Institute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–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12: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20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AM</w:t>
      </w:r>
    </w:p>
    <w:p w14:paraId="4E43B531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>Yellow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u w:val="single" w:color="auto"/>
          <w:vertAlign w:val="baseline"/>
          <w:em w:val="none"/>
          <w:lang w:val="en-IN" w:eastAsia="en-GB"/>
        </w:rPr>
        <w:t>Line</w:t>
      </w:r>
    </w:p>
    <w:p w14:paraId="D32216ED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R.V.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Road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–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1:15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AM</w:t>
      </w:r>
    </w:p>
    <w:p w14:paraId="AEB3BAF6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Delta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Electronics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Bommasandra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–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11:55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PM</w:t>
      </w:r>
    </w:p>
    <w:p w14:paraId="463283DD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last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connecting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train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from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Nadaprabhu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Kempegowda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Station,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Majestic,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will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depart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12:55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AM.</w:t>
      </w:r>
    </w:p>
    <w:p w14:paraId="3F6404B3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Commuters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are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requested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use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QR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tickets,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Smart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Cards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or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CMC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Cards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avoid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congestion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ticket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counters.</w:t>
      </w:r>
    </w:p>
    <w:p w14:paraId="AE2ECAB2">
      <w:pPr>
        <w:pStyle w:val="style0"/>
        <w:spacing w:before="100" w:beforeAutospacing="true" w:after="100" w:afterAutospacing="true" w:lineRule="auto" w:line="240"/>
        <w:jc w:val="both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BMRCL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requests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passengers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to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cooperate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with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Metro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staff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and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security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personnel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for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orderly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boarding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and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smooth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passenger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IN" w:eastAsia="en-GB"/>
        </w:rPr>
        <w:t>movement.</w:t>
      </w:r>
    </w:p>
    <w:p w14:paraId="41FC06B3">
      <w:pPr>
        <w:pStyle w:val="style0"/>
        <w:spacing w:before="100" w:beforeAutospacing="true" w:after="100" w:afterAutospacing="true" w:lineRule="auto" w:line="240"/>
        <w:jc w:val="righ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Chief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Public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Relations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Officer</w:t>
      </w:r>
    </w:p>
    <w:p w14:paraId="86E5A8F4">
      <w:pPr>
        <w:pStyle w:val="style0"/>
        <w:spacing w:before="100" w:beforeAutospacing="true" w:after="100" w:afterAutospacing="true" w:lineRule="auto" w:line="240"/>
        <w:jc w:val="left"/>
        <w:rPr/>
      </w:pPr>
    </w:p>
    <w:p w14:paraId="FE601124">
      <w:pPr>
        <w:pStyle w:val="style0"/>
        <w:spacing w:before="100" w:beforeAutospacing="true" w:after="100" w:afterAutospacing="true" w:lineRule="auto" w:line="240"/>
        <w:jc w:val="left"/>
        <w:rPr/>
      </w:pPr>
    </w:p>
    <w:p w14:paraId="E22AAE47">
      <w:pPr>
        <w:pStyle w:val="style0"/>
        <w:spacing w:before="100" w:beforeAutospacing="true" w:after="100" w:afterAutospacing="true" w:lineRule="auto" w:line="240"/>
        <w:jc w:val="left"/>
        <w:rPr/>
      </w:pPr>
    </w:p>
    <w:p w14:paraId="1CDF3A8A">
      <w:pPr>
        <w:pStyle w:val="style0"/>
        <w:spacing w:before="100" w:beforeAutospacing="true" w:after="100" w:afterAutospacing="true" w:lineRule="auto" w:line="240"/>
        <w:jc w:val="left"/>
        <w:rPr/>
      </w:pPr>
    </w:p>
    <w:p w14:paraId="27AAAEA6">
      <w:pPr>
        <w:pStyle w:val="style0"/>
        <w:spacing w:before="100" w:beforeAutospacing="true" w:after="100" w:afterAutospacing="true" w:lineRule="auto" w:line="240"/>
        <w:jc w:val="center"/>
        <w:rPr/>
      </w:pPr>
      <w:r>
        <w:rPr/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843941</wp:posOffset>
            </wp:positionH>
            <wp:positionV relativeFrom="page">
              <wp:posOffset>722379</wp:posOffset>
            </wp:positionV>
            <wp:extent cx="5686426" cy="834390"/>
            <wp:effectExtent l="0" t="0" r="0" b="0"/>
            <wp:wrapNone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3" cstate="print"/>
                    <a:srcRect l="16897" t="15625" r="20851" b="40476"/>
                    <a:stretch/>
                  </pic:blipFill>
                  <pic:spPr>
                    <a:xfrm rot="0">
                      <a:off x="0" y="0"/>
                      <a:ext cx="5686426" cy="834390"/>
                    </a:xfrm>
                    <a:prstGeom prst="rect"/>
                    <a:ln cmpd="sng" cap="flat" w="9525">
                      <a:solidFill>
                        <a:srgbClr val="7030a0"/>
                      </a:solidFill>
                      <a:prstDash val="solid"/>
                      <a:round/>
                      <a:headEnd len="med" w="med" type="none"/>
                      <a:tailEnd len="med" w="med" type="none"/>
                    </a:ln>
                  </pic:spPr>
                </pic:pic>
              </a:graphicData>
            </a:graphic>
          </wp:anchor>
        </w:drawing>
      </w:r>
    </w:p>
    <w:p w14:paraId="F8155731">
      <w:pPr>
        <w:pStyle w:val="style0"/>
        <w:spacing w:before="100" w:beforeAutospacing="true" w:after="100" w:afterAutospacing="true" w:lineRule="auto" w:line="240"/>
        <w:jc w:val="left"/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</w:pPr>
    </w:p>
    <w:p w14:paraId="B3E7BF56">
      <w:pPr>
        <w:pStyle w:val="style0"/>
        <w:spacing w:before="100" w:beforeAutospacing="true" w:after="100" w:afterAutospacing="true" w:lineRule="auto" w:line="240"/>
        <w:jc w:val="left"/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</w:pPr>
    </w:p>
    <w:p w14:paraId="38B3E701">
      <w:pPr>
        <w:pStyle w:val="style0"/>
        <w:spacing w:before="100" w:beforeAutospacing="true" w:after="100" w:afterAutospacing="true" w:lineRule="auto" w:line="240"/>
        <w:jc w:val="center"/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</w:pPr>
    </w:p>
    <w:p w14:paraId="97CE40EC">
      <w:pPr>
        <w:pStyle w:val="style0"/>
        <w:spacing w:before="100" w:beforeAutospacing="true" w:after="100" w:afterAutospacing="true" w:lineRule="auto" w:line="240"/>
        <w:jc w:val="center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ಮಾಧ್ಯಮ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ಪ್ರಕಟಣೆ</w:t>
      </w:r>
    </w:p>
    <w:p w14:paraId="7F7E8D91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ಅಕ್ಟೋಬರ್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3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ರಂದು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ನಮ್ಮ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ಮೆಟ್ರೋ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ರೈಲು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ಸೇವೆ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ವಿಸ್ತರಣೆ</w:t>
      </w:r>
    </w:p>
    <w:p w14:paraId="958C84D7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ಪ್ರಯಾಣಿಕರ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ನಿರೀಕ್ಷಿತ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ದಟ್ಟಣೆ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ಹಾಗೂ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ಸಾರ್ವಜನಿಕರ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ಅನುಕೂಲಕ್ಕಾಗಿ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ಬಿಎಂಆರ್‌ಸಿಎಲ್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ಅಕ್ಟೋಬರ್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3,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2026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ರಂದು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ನಮ್ಮ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ಮೆಟ್ರೋ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ರೈಲು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ಸೇವೆಯನ್ನು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ವಿಸ್ತರಿಸಿದೆ.</w:t>
      </w:r>
    </w:p>
    <w:p w14:paraId="962A145D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ಟರ್ಮಿನಲ್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ನಿಲ್ದಾಣಗಳಿಂದ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ಕೊನೆಯ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ರೈಲು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ಹೊರಡುವ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ಸಮಯ:</w:t>
      </w:r>
    </w:p>
    <w:p w14:paraId="C961A29E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ನೇರಳೆ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ಮಾರ್ಗ</w:t>
      </w:r>
    </w:p>
    <w:p w14:paraId="547E4956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ವೈಟ್‌ಫೀಲ್ಡ್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(ಕಾಡುಗೋಡಿ)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–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ರಾತ್ರಿ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12:00</w:t>
      </w:r>
    </w:p>
    <w:p w14:paraId="300F80D7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ಚಲ್ಲಘಟ್ಟ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–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ರಾತ್ರಿ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12:20</w:t>
      </w:r>
    </w:p>
    <w:p w14:paraId="F8D7B538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ಹಸಿರು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ಮಾರ್ಗ</w:t>
      </w:r>
    </w:p>
    <w:p w14:paraId="7207EEDD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ಮಾದಾವರ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–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ರಾತ್ರಿ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12:15</w:t>
      </w:r>
    </w:p>
    <w:p w14:paraId="D7FDBF23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ಸಿಲ್ಕ್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ಇನ್‌ಸ್ಟಿಟ್ಯೂಟ್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–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ರಾತ್ರಿ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12:20</w:t>
      </w:r>
    </w:p>
    <w:p w14:paraId="82E46939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ಹಳದಿ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ಮಾರ್ಗ</w:t>
      </w:r>
    </w:p>
    <w:p w14:paraId="86C8D7C3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ಆರ್.ವಿ.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ರಸ್ತೆ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–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ರಾತ್ರಿ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1:15</w:t>
      </w:r>
    </w:p>
    <w:p w14:paraId="F099A046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ಡೆಲ್ಟಾ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ಎಲೆಕ್ಟ್ರಾನಿಕ್ಸ್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ಬೊಮ್ಮಸಂದ್ರ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–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ರಾತ್ರಿ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11:55</w:t>
      </w:r>
    </w:p>
    <w:p w14:paraId="DECB087E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ನಾಡಪ್ರಭು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ಕೆಂಪೇಗೌಡ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ನಿಲ್ದಾಣ,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ಮೆಜೆಸ್ಟಿಕ್‌ನಿಂದ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ಕೊನೆಯ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ಸಂಪರ್ಕ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ರೈಲು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ರಾತ್ರಿ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12:55ಕ್ಕೆ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ಹೊರಡಲಿದೆ.</w:t>
      </w:r>
    </w:p>
    <w:p w14:paraId="CC7ABEEF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ಟಿಕೆಟ್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ಕೌಂಟರ್‌ಗಳಲ್ಲಿ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ಜನದಟ್ಟಣೆ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ತಪ್ಪಿಸಲು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ಪ್ರಯಾಣಿಕರು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QR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ಟಿಕೆಟ್,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ಸ್ಮಾರ್ಟ್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ಕಾರ್ಡ್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ಅಥವಾ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NCMC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ಕಾರ್ಡ್‌ಗಳನ್ನು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ಬಳಸುವಂತೆ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ಕೋರಲಾಗಿದೆ.</w:t>
      </w:r>
    </w:p>
    <w:p w14:paraId="052457AC">
      <w:pPr>
        <w:pStyle w:val="style0"/>
        <w:spacing w:before="100" w:beforeAutospacing="true" w:after="100" w:afterAutospacing="true" w:lineRule="auto" w:line="240"/>
        <w:jc w:val="left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ಸುಗಮ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ಪ್ರಯಾಣಿಕರ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ಸಂಚಾರಕ್ಕಾಗಿ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ಮೆಟ್ರೋ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ಸಿಬ್ಬಂದಿ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ಹಾಗೂ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ಭದ್ರತಾ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ಸಿಬ್ಬಂದಿಯೊಂದಿಗೆ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ಸಹಕರಿಸುವಂತೆ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ಬಿಎಂಆರ್‌ಸಿಎಲ್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ಪ್ರಯಾಣಿಕರಲ್ಲಿ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eastAsia="en-GB"/>
        </w:rPr>
        <w:t>ವಿನಂತಿಸಿದೆ.</w:t>
      </w:r>
    </w:p>
    <w:p w14:paraId="29998E6E">
      <w:pPr>
        <w:pStyle w:val="style0"/>
        <w:spacing w:lineRule="auto" w:line="240"/>
        <w:ind w:left="5040"/>
        <w:jc w:val="right"/>
        <w:rPr/>
      </w:pPr>
      <w:r>
        <w:rPr>
          <w:rStyle w:val="style87"/>
          <w:rFonts w:ascii="Nirmala UI" w:cs="Nirmala UI" w:eastAsia="Calibri" w:hAnsi="Nirmala U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ಮುಖ್ಯ</w:t>
      </w:r>
      <w:r>
        <w:rPr>
          <w:rStyle w:val="style87"/>
          <w:rFonts w:ascii="Nirmala UI" w:cs="Nirmala UI" w:eastAsia="Calibri" w:hAnsi="Nirmala U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Style w:val="style87"/>
          <w:rFonts w:ascii="Nirmala UI" w:cs="Nirmala UI" w:eastAsia="Calibri" w:hAnsi="Nirmala U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ಸಾರ್ವಜನಿಕ</w:t>
      </w:r>
      <w:r>
        <w:rPr>
          <w:rStyle w:val="style87"/>
          <w:rFonts w:ascii="Nirmala UI" w:cs="Nirmala UI" w:eastAsia="Calibri" w:hAnsi="Nirmala U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Nirmala UI" w:cs="Nirmala UI" w:eastAsia="Calibri" w:hAnsi="Nirmala U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ಸಂಪರ್ಕಾಧಿಕಾರಿ</w:t>
      </w:r>
    </w:p>
    <w:p w14:paraId="56360CF5">
      <w:pPr>
        <w:pStyle w:val="style0"/>
        <w:spacing w:lineRule="auto" w:line="240"/>
        <w:ind w:left="5760"/>
        <w:jc w:val="right"/>
        <w:rPr/>
      </w:pPr>
      <w:r>
        <w:rPr>
          <w:rStyle w:val="style87"/>
          <w:rFonts w:ascii="Nirmala UI" w:cs="Nirmala UI" w:eastAsia="Times New Roman" w:hAnsi="Nirmala U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         </w:t>
      </w:r>
      <w:r>
        <w:rPr>
          <w:rStyle w:val="style87"/>
          <w:rFonts w:ascii="Nirmala UI" w:cs="Nirmala UI" w:eastAsia="Times New Roman" w:hAnsi="Nirmala U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ಬೆ</w:t>
      </w:r>
      <w:r>
        <w:rPr>
          <w:rStyle w:val="style87"/>
          <w:rFonts w:ascii="Nirmala UI" w:cs="Nirmala UI" w:eastAsia="Times New Roman" w:hAnsi="Nirmala U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Nirmala UI" w:cs="Nirmala UI" w:eastAsia="Times New Roman" w:hAnsi="Nirmala U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ಮೆ</w:t>
      </w:r>
      <w:r>
        <w:rPr>
          <w:rStyle w:val="style87"/>
          <w:rFonts w:ascii="Nirmala UI" w:cs="Nirmala UI" w:eastAsia="Times New Roman" w:hAnsi="Nirmala U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Nirmala UI" w:cs="Nirmala UI" w:eastAsia="Times New Roman" w:hAnsi="Nirmala U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ರೈ</w:t>
      </w:r>
      <w:r>
        <w:rPr>
          <w:rStyle w:val="style87"/>
          <w:rFonts w:ascii="Nirmala UI" w:cs="Nirmala UI" w:eastAsia="Times New Roman" w:hAnsi="Nirmala U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Nirmala UI" w:cs="Nirmala UI" w:eastAsia="Times New Roman" w:hAnsi="Nirmala U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ನಿ</w:t>
      </w:r>
      <w:r>
        <w:rPr>
          <w:rStyle w:val="style87"/>
          <w:rFonts w:ascii="Nirmala UI" w:cs="Nirmala UI" w:eastAsia="Times New Roman" w:hAnsi="Nirmala U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Style w:val="style87"/>
          <w:rFonts w:ascii="Nirmala UI" w:eastAsia="Times New Roman" w:hAnsi="Nirmala U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IN" w:eastAsia="en-US"/>
        </w:rPr>
        <w:t>ನಿ</w:t>
      </w:r>
      <w:r>
        <w:rPr>
          <w:rStyle w:val="style87"/>
          <w:rFonts w:eastAsia="Times New Roman" w:hAnsi="Nirmala UI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IN" w:eastAsia="en-US"/>
        </w:rPr>
        <w:t xml:space="preserve"> </w:t>
      </w:r>
    </w:p>
    <w:p w14:paraId="FF553F64">
      <w:pPr>
        <w:pStyle w:val="style0"/>
        <w:ind w:left="4320"/>
        <w:jc w:val="center"/>
        <w:rPr>
          <w:rFonts w:ascii="Nirmala UI" w:cs="Nirmala UI" w:hAnsi="Nirmala UI"/>
          <w:b/>
          <w:sz w:val="24"/>
          <w:szCs w:val="24"/>
        </w:rPr>
      </w:pPr>
      <w:r>
        <w:rPr>
          <w:rFonts w:ascii="Nirmala UI" w:cs="Nirmala UI" w:hAnsi="Nirmala UI"/>
          <w:b/>
          <w:sz w:val="24"/>
          <w:szCs w:val="24"/>
        </w:rPr>
        <w:br w:type="page"/>
      </w:r>
    </w:p>
    <w:p w14:paraId="D58C18DD">
      <w:pPr>
        <w:pStyle w:val="style157"/>
        <w:spacing w:lineRule="auto" w:line="276"/>
        <w:jc w:val="center"/>
        <w:rPr>
          <w:rFonts w:ascii="Nirmala UI" w:cs="Nirmala UI" w:hAnsi="Nirmala UI"/>
          <w:b/>
          <w:sz w:val="24"/>
          <w:szCs w:val="24"/>
          <w:lang w:val="en-US"/>
        </w:rPr>
      </w:pPr>
    </w:p>
    <w:p w14:paraId="ABB7EDAD">
      <w:pPr>
        <w:pStyle w:val="style94"/>
        <w:spacing w:lineRule="auto" w:line="276"/>
        <w:jc w:val="both"/>
        <w:rPr>
          <w:rFonts w:ascii="Nirmala UI" w:cs="Nirmala UI" w:hAnsi="Nirmala UI"/>
        </w:rPr>
      </w:pPr>
    </w:p>
    <w:p w14:paraId="B3B51E19">
      <w:pPr>
        <w:pStyle w:val="style157"/>
        <w:spacing w:lineRule="auto" w:line="276"/>
        <w:jc w:val="both"/>
        <w:rPr>
          <w:rFonts w:ascii="Nirmala UI" w:cs="Nirmala UI" w:hAnsi="Nirmala UI"/>
          <w:szCs w:val="24"/>
          <w:lang w:val="en-US"/>
        </w:rPr>
      </w:pPr>
    </w:p>
    <w:sectPr>
      <w:pgSz w:w="11906" w:h="16838" w:orient="portrait" w:code="9"/>
      <w:pgMar w:top="810" w:right="1440" w:bottom="450" w:left="1440" w:header="720" w:footer="720" w:gutter="0"/>
      <w:pgBorders w:zOrder="front" w:display="allPages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000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Nirmala UI">
    <w:altName w:val="Nirmala UI"/>
    <w:panose1 w:val="020b0502040000020203"/>
    <w:charset w:val="00"/>
    <w:family w:val="swiss"/>
    <w:pitch w:val="variable"/>
    <w:sig w:usb0="80FF8023" w:usb1="0200004A" w:usb2="000002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DAD9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CF663608"/>
    <w:lvl w:ilvl="0" w:tplc="2AD0C0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F24CF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1F22D8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3FA5192"/>
    <w:lvl w:ilvl="0" w:tplc="5B40207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6F207704"/>
    <w:lvl w:ilvl="0" w:tplc="40AA2990">
      <w:start w:val="1"/>
      <w:numFmt w:val="decimal"/>
      <w:lvlText w:val="%1."/>
      <w:lvlJc w:val="left"/>
      <w:pPr>
        <w:ind w:left="720" w:hanging="360"/>
      </w:pPr>
      <w:rPr>
        <w:rFonts w:hint="default"/>
        <w:b w:val="fal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1BBE9FE2"/>
    <w:lvl w:ilvl="0" w:tplc="5B40207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446E7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06CE5A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4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3">
    <w:name w:val="heading 3"/>
    <w:basedOn w:val="style0"/>
    <w:next w:val="style3"/>
    <w:link w:val="style4099"/>
    <w:qFormat/>
    <w:uiPriority w:val="9"/>
    <w:pPr>
      <w:spacing w:before="100" w:beforeAutospacing="true" w:after="100" w:afterAutospacing="true" w:lineRule="auto" w:line="240"/>
      <w:outlineLvl w:val="2"/>
    </w:pPr>
    <w:rPr>
      <w:rFonts w:ascii="Times New Roman" w:cs="Times New Roman" w:eastAsia="Times New Roman" w:hAnsi="Times New Roman"/>
      <w:b/>
      <w:bCs/>
      <w:sz w:val="27"/>
      <w:szCs w:val="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lang w:val="en-IN"/>
    </w:rPr>
  </w:style>
  <w:style w:type="paragraph" w:customStyle="1" w:styleId="style4097">
    <w:name w:val="v1v1msonormal"/>
    <w:basedOn w:val="style0"/>
    <w:next w:val="style4097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val="en-IN" w:eastAsia="en-IN"/>
    </w:rPr>
  </w:style>
  <w:style w:type="paragraph" w:styleId="style153">
    <w:name w:val="Balloon Text"/>
    <w:basedOn w:val="style0"/>
    <w:next w:val="style153"/>
    <w:link w:val="style4098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8">
    <w:name w:val="Balloon Text Char"/>
    <w:basedOn w:val="style65"/>
    <w:next w:val="style4098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099">
    <w:name w:val="Heading 3 Char_84537f50-cbb8-42c9-b246-cf4ac85b0a76"/>
    <w:basedOn w:val="style65"/>
    <w:next w:val="style4099"/>
    <w:link w:val="style3"/>
    <w:uiPriority w:val="9"/>
    <w:rPr>
      <w:rFonts w:ascii="Times New Roman" w:cs="Times New Roman" w:eastAsia="Times New Roman" w:hAnsi="Times New Roman"/>
      <w:b/>
      <w:bCs/>
      <w:sz w:val="27"/>
      <w:szCs w:val="27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Words>258</Words>
  <Pages>2</Pages>
  <Characters>1527</Characters>
  <Application>WPS Office</Application>
  <DocSecurity>0</DocSecurity>
  <Paragraphs>50</Paragraphs>
  <ScaleCrop>false</ScaleCrop>
  <LinksUpToDate>false</LinksUpToDate>
  <CharactersWithSpaces>1770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2026-08-28T08:13:00Z</dcterms:created>
  <dc:creator>EA-PR</dc:creator>
  <lastModifiedBy>motorola razr 60 ultra</lastModifiedBy>
  <lastPrinted>2026-08-28T09:57:00Z</lastPrinted>
  <dcterms:modified xsi:type="dcterms:W3CDTF">2026-10-02T09:57:04Z</dcterms:modified>
  <revision>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444116660f99480ca3c252676cbd9694_23</vt:lpwstr>
  </property>
</Properties>
</file>